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CEF" w:rsidRDefault="00EE1CEF" w:rsidP="00EE1CEF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  <w:lang w:val="en-US"/>
        </w:rPr>
        <w:t>XXXI</w:t>
      </w:r>
      <w:r w:rsidRPr="00EE1CE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праву                      </w:t>
      </w:r>
      <w:r>
        <w:rPr>
          <w:b/>
          <w:sz w:val="28"/>
          <w:szCs w:val="28"/>
          <w:u w:val="single"/>
        </w:rPr>
        <w:t>КЛЮЧ</w:t>
      </w:r>
    </w:p>
    <w:p w:rsidR="00EE1CEF" w:rsidRDefault="00EE1CEF" w:rsidP="00EE1C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 в Иркутской области, 2025/2026 учебный год   </w:t>
      </w:r>
      <w:r>
        <w:rPr>
          <w:b/>
          <w:sz w:val="28"/>
          <w:szCs w:val="28"/>
          <w:u w:val="single"/>
        </w:rPr>
        <w:t>11 класс</w:t>
      </w:r>
    </w:p>
    <w:p w:rsidR="00A50B4D" w:rsidRPr="001C4B6E" w:rsidRDefault="00A50B4D" w:rsidP="00A50B4D">
      <w:pPr>
        <w:spacing w:before="120"/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1. Тестовые задания</w:t>
      </w:r>
    </w:p>
    <w:p w:rsidR="004046FB" w:rsidRDefault="00A50B4D" w:rsidP="00A50B4D">
      <w:pPr>
        <w:spacing w:before="60"/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10228D" w:rsidRDefault="0010228D" w:rsidP="00B06922">
      <w:pPr>
        <w:numPr>
          <w:ilvl w:val="0"/>
          <w:numId w:val="13"/>
        </w:numPr>
        <w:spacing w:before="60"/>
        <w:ind w:left="170" w:hanging="170"/>
        <w:rPr>
          <w:b/>
          <w:sz w:val="20"/>
        </w:rPr>
        <w:sectPr w:rsidR="0010228D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BA7C02" w:rsidRPr="00A927FE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Кто может признать лицо виновным в совершении преступления и подвергнуть его уголовному наказанию?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10228D">
        <w:rPr>
          <w:b/>
          <w:sz w:val="20"/>
        </w:rPr>
        <w:t>)</w:t>
      </w:r>
      <w:r w:rsidRPr="00A927FE">
        <w:rPr>
          <w:sz w:val="20"/>
        </w:rPr>
        <w:t>прокурор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10228D">
        <w:rPr>
          <w:b/>
          <w:sz w:val="20"/>
        </w:rPr>
        <w:t>)</w:t>
      </w:r>
      <w:r w:rsidRPr="00A927FE">
        <w:rPr>
          <w:sz w:val="20"/>
        </w:rPr>
        <w:t>орган дознания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c</w:t>
      </w:r>
      <w:r w:rsidR="00801EEA" w:rsidRPr="0010228D">
        <w:rPr>
          <w:b/>
          <w:sz w:val="20"/>
        </w:rPr>
        <w:t>)</w:t>
      </w:r>
      <w:r w:rsidRPr="00A927FE">
        <w:rPr>
          <w:sz w:val="20"/>
          <w:u w:val="single"/>
        </w:rPr>
        <w:t>суд</w:t>
      </w:r>
      <w:r w:rsidR="0010228D">
        <w:rPr>
          <w:sz w:val="20"/>
          <w:u w:val="single"/>
        </w:rPr>
        <w:t xml:space="preserve">   </w:t>
      </w:r>
      <w:r w:rsidR="00801EEA" w:rsidRPr="00801EEA">
        <w:rPr>
          <w:b/>
          <w:sz w:val="20"/>
          <w:lang w:val="en-US"/>
        </w:rPr>
        <w:t>d</w:t>
      </w:r>
      <w:r w:rsidR="00801EEA" w:rsidRPr="0010228D">
        <w:rPr>
          <w:b/>
          <w:sz w:val="20"/>
        </w:rPr>
        <w:t>)</w:t>
      </w:r>
      <w:r w:rsidRPr="00A927FE">
        <w:rPr>
          <w:sz w:val="20"/>
        </w:rPr>
        <w:t>следователь</w:t>
      </w:r>
    </w:p>
    <w:p w:rsidR="00BA7C02" w:rsidRPr="00A927FE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Федеральный орган, осуществляющий управление в сфере образования: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Министерство по делам образования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Государственный комитет по образовани</w:t>
      </w:r>
      <w:r w:rsidR="0010228D">
        <w:rPr>
          <w:sz w:val="20"/>
        </w:rPr>
        <w:t>ю</w:t>
      </w:r>
      <w:r w:rsidRPr="00A927FE">
        <w:rPr>
          <w:sz w:val="20"/>
        </w:rPr>
        <w:t xml:space="preserve"> и наук</w:t>
      </w:r>
      <w:r w:rsidR="0010228D">
        <w:rPr>
          <w:sz w:val="20"/>
        </w:rPr>
        <w:t>е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 xml:space="preserve">Министерство науки и </w:t>
      </w:r>
      <w:r w:rsidR="0045225A">
        <w:rPr>
          <w:sz w:val="20"/>
          <w:u w:val="single"/>
        </w:rPr>
        <w:t xml:space="preserve">высшего </w:t>
      </w:r>
      <w:r w:rsidRPr="00A927FE">
        <w:rPr>
          <w:sz w:val="20"/>
          <w:u w:val="single"/>
        </w:rPr>
        <w:t>образования</w:t>
      </w:r>
      <w:r w:rsidRPr="00A927FE">
        <w:rPr>
          <w:b/>
          <w:sz w:val="20"/>
        </w:rPr>
        <w:t xml:space="preserve"> 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Министерство образования</w:t>
      </w:r>
    </w:p>
    <w:p w:rsidR="00BA7C02" w:rsidRPr="00A927FE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Возможно ли привлечение налогоплательщика к ответственности за совершение налогового правонарушения при отсутствии его вины?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10228D" w:rsidRPr="00A927FE">
        <w:rPr>
          <w:sz w:val="20"/>
        </w:rPr>
        <w:t xml:space="preserve">да, если правонарушение совершено повторно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10228D" w:rsidRPr="00A927FE">
        <w:rPr>
          <w:sz w:val="20"/>
        </w:rPr>
        <w:t>да</w:t>
      </w:r>
      <w:r w:rsidR="0010228D">
        <w:rPr>
          <w:sz w:val="20"/>
        </w:rPr>
        <w:t xml:space="preserve">                              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нет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да, если сумма неуплаченного налога превышает 10 000 рублей</w:t>
      </w:r>
    </w:p>
    <w:p w:rsidR="00BA7C02" w:rsidRPr="00A927FE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sz w:val="20"/>
        </w:rPr>
      </w:pPr>
      <w:r w:rsidRPr="00A927FE">
        <w:rPr>
          <w:b/>
          <w:sz w:val="20"/>
        </w:rPr>
        <w:t>Судьи Верховного Суда РФ назначаются на должность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Государственной Думой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Советом Федерации по преставлению Президента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Правительством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Президентом РФ по представлению Совета Федерации</w:t>
      </w:r>
    </w:p>
    <w:p w:rsidR="007D0955" w:rsidRPr="0010228D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sz w:val="20"/>
        </w:rPr>
      </w:pPr>
      <w:r w:rsidRPr="00A927FE">
        <w:rPr>
          <w:b/>
          <w:sz w:val="20"/>
        </w:rPr>
        <w:t>В какой срок должно быть принято решение по сообщению о преступлении?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24 часа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до 13 суток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до 7 суток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до трех суток</w:t>
      </w:r>
    </w:p>
    <w:p w:rsidR="00D25313" w:rsidRPr="00A927FE" w:rsidRDefault="00D25313" w:rsidP="0010228D">
      <w:pPr>
        <w:pStyle w:val="2"/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sz w:val="20"/>
        </w:rPr>
      </w:pPr>
      <w:r w:rsidRPr="00A927FE">
        <w:rPr>
          <w:sz w:val="20"/>
        </w:rPr>
        <w:t>Юридический источник права – это</w:t>
      </w:r>
      <w:r w:rsidRPr="00A927FE">
        <w:rPr>
          <w:b w:val="0"/>
          <w:sz w:val="20"/>
          <w:u w:val="single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орган государственной власти принимающий нормативно-правовой акт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b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>официальная форма выражения и закрепления правовых норм</w:t>
      </w:r>
      <w:r w:rsidRPr="00A927FE">
        <w:rPr>
          <w:b w:val="0"/>
          <w:sz w:val="20"/>
        </w:rPr>
        <w:t xml:space="preserve">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 xml:space="preserve">политико-правовые учения о праве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юридическая процедура по принятию нормативно-правового акта</w:t>
      </w:r>
    </w:p>
    <w:p w:rsidR="00D25313" w:rsidRPr="00A927FE" w:rsidRDefault="00D25313" w:rsidP="0010228D">
      <w:pPr>
        <w:pStyle w:val="2"/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sz w:val="20"/>
        </w:rPr>
      </w:pPr>
      <w:r w:rsidRPr="00A927FE">
        <w:rPr>
          <w:sz w:val="20"/>
        </w:rPr>
        <w:t>Аналогия закона – это</w:t>
      </w:r>
      <w:r w:rsidRPr="00A927FE">
        <w:rPr>
          <w:sz w:val="20"/>
        </w:rPr>
        <w:br/>
      </w:r>
      <w:r w:rsidR="00801EEA" w:rsidRPr="00801EEA">
        <w:rPr>
          <w:sz w:val="20"/>
          <w:u w:val="single"/>
          <w:lang w:val="en-US"/>
        </w:rPr>
        <w:t>a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 xml:space="preserve">применение к не урегулированному в конкретной норме отношению нормы закона, регламентирующей сходные отношения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b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при отсутствии нормы регулирующей сходные отношения, общих начал и смысла законодательства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нормы закона, который ранее регулировал данные общественные отношения, но утратил юридическую силу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нормы встречающейся в большинстве законов данной отрасли права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Варна жрецов в Древней Индии называлась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брахманы</w:t>
      </w:r>
      <w:r w:rsidR="0010228D" w:rsidRPr="0010228D">
        <w:rPr>
          <w:sz w:val="20"/>
        </w:rPr>
        <w:t xml:space="preserve"> 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кшатрии</w:t>
      </w:r>
      <w:r w:rsidR="0010228D">
        <w:rPr>
          <w:sz w:val="20"/>
        </w:rPr>
        <w:t xml:space="preserve"> 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шудры</w:t>
      </w:r>
      <w:r w:rsidR="0010228D">
        <w:rPr>
          <w:sz w:val="20"/>
        </w:rPr>
        <w:t xml:space="preserve"> 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вайшьи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Салическая правда являлась источником права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лангобардов</w:t>
      </w:r>
      <w:r w:rsidR="0010228D">
        <w:rPr>
          <w:sz w:val="20"/>
        </w:rPr>
        <w:t xml:space="preserve"> </w:t>
      </w:r>
      <w:r w:rsidRPr="00A927FE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галлов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франков</w:t>
      </w:r>
      <w:r w:rsidR="0010228D">
        <w:rPr>
          <w:sz w:val="20"/>
          <w:u w:val="single"/>
        </w:rPr>
        <w:t xml:space="preserve"> </w:t>
      </w:r>
      <w:r w:rsidRPr="00A927FE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бургундов   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Процесс над главными военными преступниками Японии назывался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киотским  </w:t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токийским</w:t>
      </w:r>
      <w:r w:rsidRPr="00A927FE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proofErr w:type="spellStart"/>
      <w:r w:rsidRPr="00A927FE">
        <w:rPr>
          <w:sz w:val="20"/>
        </w:rPr>
        <w:t>осакским</w:t>
      </w:r>
      <w:proofErr w:type="spellEnd"/>
      <w:r w:rsidRPr="00A927FE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proofErr w:type="spellStart"/>
      <w:r w:rsidRPr="00A927FE">
        <w:rPr>
          <w:sz w:val="20"/>
        </w:rPr>
        <w:t>нанкинским</w:t>
      </w:r>
      <w:proofErr w:type="spellEnd"/>
    </w:p>
    <w:p w:rsidR="00D25313" w:rsidRPr="00A927FE" w:rsidRDefault="0010228D" w:rsidP="0010228D">
      <w:pPr>
        <w:pStyle w:val="2"/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sz w:val="20"/>
        </w:rPr>
        <w:br w:type="column"/>
      </w:r>
      <w:r w:rsidR="00D25313" w:rsidRPr="00A927FE">
        <w:rPr>
          <w:sz w:val="20"/>
        </w:rPr>
        <w:t xml:space="preserve">Какой вид войск был упразднен, а какой – вновь создан в результате военной реформы Петра </w:t>
      </w:r>
      <w:r w:rsidR="00D25313" w:rsidRPr="00A927FE">
        <w:rPr>
          <w:sz w:val="20"/>
          <w:lang w:val="en-US"/>
        </w:rPr>
        <w:t>I</w:t>
      </w:r>
      <w:r w:rsidR="00D25313" w:rsidRPr="00A927FE">
        <w:rPr>
          <w:sz w:val="20"/>
        </w:rPr>
        <w:t>?</w:t>
      </w:r>
      <w:r w:rsidR="00D25313" w:rsidRPr="00A927FE">
        <w:rPr>
          <w:sz w:val="20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="00D25313" w:rsidRPr="00A927FE">
        <w:rPr>
          <w:b w:val="0"/>
          <w:sz w:val="20"/>
        </w:rPr>
        <w:t>упразднены – пехота и казачество; созданы кавалерийские войска и регулярный флот</w:t>
      </w:r>
      <w:r w:rsidR="00D25313"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b</w:t>
      </w:r>
      <w:r w:rsidR="00801EEA" w:rsidRPr="00801EEA">
        <w:rPr>
          <w:sz w:val="20"/>
        </w:rPr>
        <w:t>)</w:t>
      </w:r>
      <w:r w:rsidR="00D25313" w:rsidRPr="00A927FE">
        <w:rPr>
          <w:b w:val="0"/>
          <w:sz w:val="20"/>
        </w:rPr>
        <w:t>упразднены стрелецкие войска; созданы артиллерия и регулярный флот</w:t>
      </w:r>
      <w:r w:rsidR="00D25313"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="00D25313" w:rsidRPr="00A927FE">
        <w:rPr>
          <w:b w:val="0"/>
          <w:sz w:val="20"/>
        </w:rPr>
        <w:t>упразднена кавалерия; созданы инженерные войска и регулярный флот</w:t>
      </w:r>
      <w:r w:rsidR="00D25313"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d</w:t>
      </w:r>
      <w:r w:rsidR="00801EEA" w:rsidRPr="00801EEA">
        <w:rPr>
          <w:sz w:val="20"/>
          <w:u w:val="single"/>
        </w:rPr>
        <w:t>)</w:t>
      </w:r>
      <w:r w:rsidR="00D25313" w:rsidRPr="00A927FE">
        <w:rPr>
          <w:b w:val="0"/>
          <w:sz w:val="20"/>
          <w:u w:val="single"/>
        </w:rPr>
        <w:t>упразднены – стрелецкие войска, дворянское конное ополчение; созданы регулярная армия и флот</w:t>
      </w:r>
    </w:p>
    <w:p w:rsidR="00D25313" w:rsidRPr="00A927FE" w:rsidRDefault="00D25313" w:rsidP="0010228D">
      <w:pPr>
        <w:pStyle w:val="2"/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sz w:val="20"/>
        </w:rPr>
        <w:t xml:space="preserve">Четырьмя советскими республиками, вошедшими 30 декабря </w:t>
      </w:r>
      <w:smartTag w:uri="urn:schemas-microsoft-com:office:smarttags" w:element="metricconverter">
        <w:smartTagPr>
          <w:attr w:name="ProductID" w:val="1922 г"/>
        </w:smartTagPr>
        <w:r w:rsidRPr="00A927FE">
          <w:rPr>
            <w:sz w:val="20"/>
          </w:rPr>
          <w:t>1922 г</w:t>
        </w:r>
      </w:smartTag>
      <w:r w:rsidRPr="00A927FE">
        <w:rPr>
          <w:sz w:val="20"/>
        </w:rPr>
        <w:t>. в состав СССР были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РСФСР, УССР, БССР, ГССР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b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>РСФСР, УССР, БССР, ЗСФСР</w:t>
      </w:r>
      <w:r w:rsidRPr="00A927FE">
        <w:rPr>
          <w:b w:val="0"/>
          <w:sz w:val="20"/>
        </w:rPr>
        <w:t xml:space="preserve"> 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 xml:space="preserve">РСФСР, УССР, БССР, АССР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РСФСР, УССР, БССР, МССР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Предыдущая Конституция России была принята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88 г"/>
        </w:smartTagPr>
        <w:r w:rsidRPr="00A927FE">
          <w:rPr>
            <w:sz w:val="20"/>
          </w:rPr>
          <w:t>1988 г</w:t>
        </w:r>
      </w:smartTag>
      <w:r w:rsidRPr="00A927FE">
        <w:rPr>
          <w:sz w:val="20"/>
        </w:rPr>
        <w:t xml:space="preserve">. </w:t>
      </w:r>
      <w:r w:rsidR="0010228D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69 г"/>
        </w:smartTagPr>
        <w:r w:rsidRPr="00A927FE">
          <w:rPr>
            <w:sz w:val="20"/>
          </w:rPr>
          <w:t>1969 г</w:t>
        </w:r>
      </w:smartTag>
      <w:r w:rsidRPr="00A927FE">
        <w:rPr>
          <w:sz w:val="20"/>
        </w:rPr>
        <w:t xml:space="preserve">. </w:t>
      </w:r>
      <w:r w:rsidR="0010228D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90 г"/>
        </w:smartTagPr>
        <w:r w:rsidRPr="00A927FE">
          <w:rPr>
            <w:sz w:val="20"/>
          </w:rPr>
          <w:t>1990 г</w:t>
        </w:r>
      </w:smartTag>
      <w:r w:rsidRPr="00A927FE">
        <w:rPr>
          <w:sz w:val="20"/>
        </w:rPr>
        <w:t>.</w:t>
      </w:r>
      <w:r w:rsidR="0010228D">
        <w:rPr>
          <w:sz w:val="20"/>
        </w:rPr>
        <w:t xml:space="preserve"> 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 xml:space="preserve">в </w:t>
      </w:r>
      <w:smartTag w:uri="urn:schemas-microsoft-com:office:smarttags" w:element="metricconverter">
        <w:smartTagPr>
          <w:attr w:name="ProductID" w:val="1978 г"/>
        </w:smartTagPr>
        <w:r w:rsidRPr="00A927FE">
          <w:rPr>
            <w:sz w:val="20"/>
            <w:u w:val="single"/>
          </w:rPr>
          <w:t>1978 г</w:t>
        </w:r>
      </w:smartTag>
      <w:r w:rsidRPr="00A927FE">
        <w:rPr>
          <w:sz w:val="20"/>
          <w:u w:val="single"/>
        </w:rPr>
        <w:t>.</w:t>
      </w:r>
      <w:r w:rsidRPr="00A927FE">
        <w:rPr>
          <w:sz w:val="20"/>
        </w:rPr>
        <w:t xml:space="preserve"> 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Лица, ограниченные судом в дееспособности, могут совершать самостоятельно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мелкие бытовые сделки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осуществлять права автора произведения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любые сделки на сумму до 50 МРОТ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вносить вклады в кредитные учреждения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"Учреждение" в гражданском праве – это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одна из организационно-правовых форм некоммерческих организаций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образовательное учреждение, где преподается гражданское право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государственное учреждение, рассматривающее споры на основе гражданского права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одна из организационно-правовых форм коммерческих организаций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Рукоприкладчик – это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лицо, подписавшее документ по просьбе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лицо, ручающееся в честности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лицо, выступающее свидетелем у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нотариус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Действительным признается брак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совершенный по религиозным обрядам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заключенный в соответствии с национальным обычаем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зарегистрированный в суде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зарегистрированный в органе </w:t>
      </w:r>
      <w:proofErr w:type="spellStart"/>
      <w:r w:rsidRPr="00A927FE">
        <w:rPr>
          <w:sz w:val="20"/>
          <w:u w:val="single"/>
        </w:rPr>
        <w:t>ЗАГСа</w:t>
      </w:r>
      <w:proofErr w:type="spellEnd"/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 xml:space="preserve">Брачный договор заключается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письменной форме и подлежит регистрации в органах ЗАГС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в письменной форме и подлежит нотариальному удостоверению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письменной форме и утверждается в судебном порядке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устной форме, но при последующем подтверждении этого факта и условий договора не менее чем двумя свидетелями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 какого возраста над ребенком может быть установлено попечительство?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18 лет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рождения и до 14 лет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10 лет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с 14 лет</w:t>
      </w:r>
    </w:p>
    <w:p w:rsidR="00D25313" w:rsidRPr="00A927FE" w:rsidRDefault="0010228D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D25313" w:rsidRPr="00A927FE">
        <w:rPr>
          <w:b/>
          <w:sz w:val="20"/>
        </w:rPr>
        <w:lastRenderedPageBreak/>
        <w:t>К признакам жилого помещения не относится:</w:t>
      </w:r>
      <w:r w:rsidR="00D25313"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>связанность с землей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>пригодность для постоянного проживания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="00D25313" w:rsidRPr="00A927FE">
        <w:rPr>
          <w:sz w:val="20"/>
          <w:u w:val="single"/>
        </w:rPr>
        <w:t>благоустроенность</w:t>
      </w:r>
      <w:r w:rsidRPr="0010228D">
        <w:rPr>
          <w:sz w:val="20"/>
        </w:rPr>
        <w:t xml:space="preserve">     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>изолированность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 xml:space="preserve">Другое благоустроенное жилое помещение по договору социального найма предоставляется при выселении: 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 любом временном выселении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при сносе дома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случае неоплаты за коммунальные услуги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 любом выселении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Защиту прав и интересов каких субъектов призвано обеспечивать трудовое законодательство?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работников и работодателей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только работников </w:t>
      </w:r>
      <w:r w:rsidR="0010228D">
        <w:rPr>
          <w:sz w:val="20"/>
        </w:rPr>
        <w:t xml:space="preserve">      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только работодателей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работников, работодателей и их представителей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Кто в любом случае не допускается к работе в ночное время?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несовершеннолетние работники</w:t>
      </w:r>
      <w:r w:rsidR="0010228D" w:rsidRPr="0010228D">
        <w:rPr>
          <w:sz w:val="20"/>
        </w:rPr>
        <w:t xml:space="preserve">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инвалиды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женщины, имеющие детей в возрасте до трёх лет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работники, имеющие детей-инвалидов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Уголовное право - это отрасль права,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объединяющая правовые нормы, которые устанавливают, какие деяния являются преступлениями и какие наказания, а также и иные меры уголовно-правового воздействия применяются к лицам, их совершившим, определяют основания уголовной ответственности и освобождение от уголовной ответственности и наказания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регулирующая общественные отношения, возникающие в процессе и по поводу исполнения всех видов наказания, применения мер исправительного воздействия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предназначенная для регулирования общественных отношений в сфере государственного управления, а также в связи с осуществлением функций управленческого характера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объединяющая систему правовых норм, которые регулируют имущественные и некоторые личные неимущественные отношения отличающиеся самостоятельностью и независимостью их участников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Под эк</w:t>
      </w:r>
      <w:r w:rsidRPr="00A927FE">
        <w:rPr>
          <w:b/>
          <w:sz w:val="20"/>
          <w:lang w:val="en-US"/>
        </w:rPr>
        <w:t>c</w:t>
      </w:r>
      <w:proofErr w:type="spellStart"/>
      <w:r w:rsidRPr="00A927FE">
        <w:rPr>
          <w:b/>
          <w:sz w:val="20"/>
        </w:rPr>
        <w:t>цессом</w:t>
      </w:r>
      <w:proofErr w:type="spellEnd"/>
      <w:r w:rsidRPr="00A927FE">
        <w:rPr>
          <w:b/>
          <w:sz w:val="20"/>
        </w:rPr>
        <w:t xml:space="preserve"> исполнителя следует понимать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действия лица, непосредственно выполняющего объективную сторону преступления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действия исполнителя, вызванные его душевным волнением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не доведение исполнителем преступления до конца по причинам, от него не зависящим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совершение исполнителем преступления, не охватывающегося умыслом других соучастников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Какие цели преследует применение наказания?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перевоспитание осужденного, исправление осужденного, соразмерность содеянному, общее предупреждение преступлений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общее предупреждение преступлений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соразмерность содеянному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исправление осужденного, восстановление социальной справедливости, общее предупреждение преступлений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В какой организационной форме осуществляется деятельность Правительства РФ?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коллегий</w:t>
      </w:r>
      <w:r w:rsidR="0010228D">
        <w:rPr>
          <w:sz w:val="20"/>
        </w:rPr>
        <w:t xml:space="preserve">      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совещаний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пленарных заседаний</w:t>
      </w:r>
      <w:r w:rsidR="0010228D">
        <w:rPr>
          <w:sz w:val="20"/>
        </w:rPr>
        <w:t xml:space="preserve">   </w:t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 форме заседаний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  административно-предупредительным мерам не относится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административное задержание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запрещение эксплуатации неисправного транспортного средства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таможенный досмотр транспортных средств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медицинское освидетельствовании лица, осуществляющего управление транспортным средством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Ставки федеральных налогов в РФ устанавливаются следующим нормативным правовым актом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Указом Президента</w:t>
      </w:r>
      <w:r w:rsidR="0010228D">
        <w:rPr>
          <w:sz w:val="20"/>
        </w:rPr>
        <w:t xml:space="preserve">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10228D">
        <w:rPr>
          <w:sz w:val="20"/>
        </w:rPr>
        <w:t>Бюджетным кодексом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Налоговым кодексом</w:t>
      </w:r>
      <w:r w:rsidR="0010228D">
        <w:rPr>
          <w:sz w:val="20"/>
          <w:u w:val="single"/>
        </w:rPr>
        <w:t xml:space="preserve">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Постановлением Правительства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Функции по контролю и надзору за соблюдением законодательства о налогах и сборах осуществляет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Федеральная налоговая служба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Центральный банк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Министерство РФ по налогам и сборам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Налоговая полиция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 судам субъектов РФ относятся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арбитражные суды субъектов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областные (краевые) суды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мировые судьи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районные суды, мировые судьи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Порядок создания и упразднения федеральных судов устанавливается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приказом Генерального прокурора РФ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федеральным законом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решением Председателя Верховного суда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указом Президента РФ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В течение какого времени прокурор рассматривает уголовное дело, поступившее с обвинительным актом?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3 суток</w:t>
      </w:r>
      <w:r w:rsidR="0010228D">
        <w:rPr>
          <w:sz w:val="20"/>
        </w:rPr>
        <w:t xml:space="preserve">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10 суток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 течение 2 суток</w:t>
      </w:r>
      <w:r w:rsidR="0010228D">
        <w:rPr>
          <w:sz w:val="20"/>
          <w:u w:val="single"/>
        </w:rPr>
        <w:t xml:space="preserve">   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суток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Какой вопрос не задается обвиняемому в начале допроса?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признает ли обвиняемый себя виновным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желает ли обвиняемый дать показания по существу предъявленного обвинения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на каком языке обвиняемый желает дать показания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правильно ли отражены показания в протоколе допроса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Что из перечисленного ниже не является стадией гражданского судопроизводства?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в  суде первой инстанции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в  суде надзорной инстанции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постановление и оглашение решения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по вновь открывшимся обстоятельствам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Кто из указанных из судов не рассматривает дела по первой инстанции?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апелляционный арбитражный суд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арбитражный суд субъекта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Судебная коллегия по экономическим спорам Верховного Суда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федеральный арбитражный суд округа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Предмет доказывания по делу рассматриваемому в арбитражном суде окончательно определяет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стороны</w:t>
      </w:r>
      <w:r w:rsidR="0010228D">
        <w:rPr>
          <w:sz w:val="20"/>
        </w:rPr>
        <w:t xml:space="preserve">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лица, содействующие правосудию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арбитражный суд</w:t>
      </w:r>
      <w:r w:rsidR="0010228D">
        <w:rPr>
          <w:sz w:val="20"/>
          <w:u w:val="single"/>
        </w:rPr>
        <w:t xml:space="preserve">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лица, участвующие в деле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По общему правилу, определение, вынесенное арбитражным судом, должно быть исполнено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3 дней</w:t>
      </w:r>
      <w:r w:rsidR="0010228D">
        <w:rPr>
          <w:sz w:val="20"/>
        </w:rPr>
        <w:t xml:space="preserve"> 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10 дней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одного месяца</w:t>
      </w:r>
      <w:r w:rsidR="0010228D">
        <w:rPr>
          <w:sz w:val="20"/>
        </w:rPr>
        <w:t xml:space="preserve">      </w:t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немедленно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Сторонами в исполнительном производстве являются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судебный пристав-исполнитель, суд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взыскатель и должник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судебный пристав-исполнитель, взыскатель, должник.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суд, взыскатель, должник</w:t>
      </w:r>
    </w:p>
    <w:p w:rsidR="00D25313" w:rsidRPr="00A927FE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Сущность прокурорского надзора заключается в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поиске правонарушителей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выявлении, устранении и пресечении </w:t>
      </w:r>
      <w:r w:rsidR="00880F63">
        <w:rPr>
          <w:sz w:val="20"/>
          <w:u w:val="single"/>
        </w:rPr>
        <w:t>правонарушений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подготовке уголовных дел к суду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расследование уголовных дел</w:t>
      </w:r>
    </w:p>
    <w:p w:rsidR="0010228D" w:rsidRDefault="0010228D" w:rsidP="007D0955">
      <w:pPr>
        <w:rPr>
          <w:b/>
          <w:szCs w:val="24"/>
        </w:rPr>
        <w:sectPr w:rsidR="0010228D" w:rsidSect="0010228D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7D0955" w:rsidRPr="004046FB" w:rsidRDefault="007D0955" w:rsidP="00A50B4D">
      <w:pPr>
        <w:spacing w:before="60"/>
        <w:rPr>
          <w:b/>
          <w:sz w:val="28"/>
          <w:szCs w:val="28"/>
        </w:rPr>
        <w:sectPr w:rsidR="007D0955" w:rsidRPr="004046FB" w:rsidSect="0010228D">
          <w:type w:val="continuous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CD7461" w:rsidRPr="00CD7461" w:rsidRDefault="006B610B" w:rsidP="0010228D">
      <w:pPr>
        <w:spacing w:before="60"/>
        <w:rPr>
          <w:sz w:val="20"/>
        </w:rPr>
      </w:pPr>
      <w:r w:rsidRPr="006B610B">
        <w:rPr>
          <w:sz w:val="6"/>
          <w:szCs w:val="6"/>
          <w:u w:val="single"/>
        </w:rPr>
        <w:lastRenderedPageBreak/>
        <w:br/>
      </w:r>
      <w:r w:rsidRPr="0066258A">
        <w:rPr>
          <w:b/>
          <w:sz w:val="28"/>
          <w:szCs w:val="28"/>
          <w:u w:val="single"/>
        </w:rPr>
        <w:t>2.Соотнесение понятий и определений</w:t>
      </w:r>
    </w:p>
    <w:p w:rsidR="004046FB" w:rsidRDefault="004046FB">
      <w:pPr>
        <w:rPr>
          <w:b/>
          <w:sz w:val="20"/>
        </w:rPr>
        <w:sectPr w:rsidR="004046FB" w:rsidSect="0010228D">
          <w:type w:val="continuous"/>
          <w:pgSz w:w="11906" w:h="16838"/>
          <w:pgMar w:top="454" w:right="454" w:bottom="454" w:left="454" w:header="709" w:footer="709" w:gutter="0"/>
          <w:cols w:space="2"/>
          <w:docGrid w:linePitch="360"/>
        </w:sectPr>
      </w:pPr>
    </w:p>
    <w:p w:rsidR="007D0955" w:rsidRDefault="00B51BC0" w:rsidP="00957437">
      <w:pPr>
        <w:rPr>
          <w:b/>
          <w:sz w:val="28"/>
          <w:szCs w:val="28"/>
        </w:rPr>
      </w:pPr>
      <w:r w:rsidRPr="0066258A">
        <w:rPr>
          <w:b/>
          <w:sz w:val="28"/>
          <w:szCs w:val="28"/>
        </w:rPr>
        <w:t xml:space="preserve"> Впишите букву определения, соответствующего термину, располагающемуся под указанным номером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25"/>
        <w:gridCol w:w="142"/>
        <w:gridCol w:w="9214"/>
      </w:tblGrid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</w:t>
            </w:r>
            <w:r w:rsidRPr="00A927FE">
              <w:rPr>
                <w:caps w:val="0"/>
                <w:sz w:val="20"/>
              </w:rPr>
              <w:t>.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Do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ut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des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A927FE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a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делаю, чтобы ты сделал (вторая форма встречного удовлетворения по кодексу Юстиниана, применявшаяся к совершению действий, выполнению работ под обещание удовлетворения в виде ответных действий, ответных работ;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2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Facio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ut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facias</w:t>
            </w:r>
            <w:proofErr w:type="spellEnd"/>
            <w:r w:rsidRPr="00A927FE">
              <w:rPr>
                <w:rStyle w:val="apple-converted-space"/>
                <w:color w:val="000000"/>
                <w:sz w:val="20"/>
              </w:rPr>
              <w:t> 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даю, чтобы ты дал (первая форма встречного удовлетворения по кодексу Юстиниана, применявшаяся к передаче денег или имущества под обещание удовлетворения в виде денег или имущества;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3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Facio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ut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des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даю, чтобы ты сделал (четвертая форма встречного удовлетворения по кодексу Юстиниана, обратная третьей;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4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Do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ut</w:t>
            </w:r>
            <w:proofErr w:type="spellEnd"/>
            <w:r w:rsidRPr="00A927FE">
              <w:rPr>
                <w:bCs/>
                <w:caps w:val="0"/>
                <w:color w:val="000000"/>
                <w:sz w:val="20"/>
              </w:rPr>
              <w:t xml:space="preserve"> </w:t>
            </w:r>
            <w:proofErr w:type="spellStart"/>
            <w:r w:rsidRPr="00A927FE">
              <w:rPr>
                <w:bCs/>
                <w:caps w:val="0"/>
                <w:color w:val="000000"/>
                <w:sz w:val="20"/>
              </w:rPr>
              <w:t>facias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B06922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делаю, чтобы ты дал</w:t>
            </w:r>
            <w:r w:rsidRPr="00A927FE">
              <w:rPr>
                <w:caps w:val="0"/>
                <w:sz w:val="20"/>
              </w:rPr>
              <w:t xml:space="preserve"> </w:t>
            </w:r>
            <w:r w:rsidRPr="00A927FE">
              <w:rPr>
                <w:b w:val="0"/>
                <w:caps w:val="0"/>
                <w:sz w:val="20"/>
              </w:rPr>
              <w:t>(третья форма встречного удовлетворения по кодексу Юстиниана, обратная четвертой; разновидность безымянного контракта)</w:t>
            </w:r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469"/>
        <w:gridCol w:w="142"/>
        <w:gridCol w:w="7894"/>
      </w:tblGrid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 w:rsidRPr="00A927FE">
              <w:rPr>
                <w:caps w:val="0"/>
                <w:sz w:val="20"/>
                <w:lang w:val="en-US"/>
              </w:rPr>
              <w:t>5.</w:t>
            </w:r>
            <w:r w:rsidRPr="00A927FE">
              <w:rPr>
                <w:caps w:val="0"/>
                <w:sz w:val="20"/>
              </w:rPr>
              <w:t xml:space="preserve"> 2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801EEA" w:rsidRDefault="00B06922" w:rsidP="00023AC1">
            <w:pPr>
              <w:pStyle w:val="1"/>
              <w:jc w:val="both"/>
              <w:rPr>
                <w:caps w:val="0"/>
                <w:sz w:val="20"/>
                <w:lang w:val="en-US"/>
              </w:rPr>
            </w:pPr>
            <w:r w:rsidRPr="00801EEA">
              <w:rPr>
                <w:caps w:val="0"/>
                <w:sz w:val="20"/>
                <w:lang w:val="en-US"/>
              </w:rPr>
              <w:t>a)</w:t>
            </w:r>
            <w:r w:rsidRPr="00A927FE">
              <w:rPr>
                <w:b w:val="0"/>
                <w:caps w:val="0"/>
                <w:sz w:val="20"/>
              </w:rPr>
              <w:t>Местное самоуправление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 w:rsidRPr="00A927FE">
              <w:rPr>
                <w:caps w:val="0"/>
                <w:sz w:val="20"/>
                <w:lang w:val="en-US"/>
              </w:rPr>
              <w:t>6.</w:t>
            </w:r>
            <w:r w:rsidRPr="00A927FE">
              <w:rPr>
                <w:caps w:val="0"/>
                <w:sz w:val="20"/>
              </w:rPr>
              <w:t xml:space="preserve"> 4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Права и свободы человека и гражданина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7</w:t>
            </w:r>
            <w:r w:rsidRPr="00A927FE">
              <w:rPr>
                <w:caps w:val="0"/>
                <w:sz w:val="20"/>
              </w:rPr>
              <w:t xml:space="preserve">. 6 Глава Конституции РФ 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c)</w:t>
            </w:r>
            <w:r w:rsidRPr="00A927FE">
              <w:rPr>
                <w:b w:val="0"/>
                <w:caps w:val="0"/>
                <w:sz w:val="20"/>
              </w:rPr>
              <w:t>Президент Российской Федерации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8</w:t>
            </w:r>
            <w:r w:rsidRPr="00A927FE">
              <w:rPr>
                <w:caps w:val="0"/>
                <w:sz w:val="20"/>
              </w:rPr>
              <w:t>. 8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d)</w:t>
            </w:r>
            <w:r w:rsidRPr="00A927FE">
              <w:rPr>
                <w:b w:val="0"/>
                <w:caps w:val="0"/>
                <w:sz w:val="20"/>
              </w:rPr>
              <w:t>Правительство Российской Федерации</w:t>
            </w:r>
          </w:p>
        </w:tc>
      </w:tr>
    </w:tbl>
    <w:p w:rsidR="007D0955" w:rsidRPr="00B06922" w:rsidRDefault="007D0955" w:rsidP="007D0955">
      <w:pPr>
        <w:rPr>
          <w:caps/>
          <w:sz w:val="6"/>
          <w:szCs w:val="6"/>
          <w:lang w:val="en-US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90"/>
        <w:gridCol w:w="177"/>
        <w:gridCol w:w="6804"/>
      </w:tblGrid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9</w:t>
            </w:r>
            <w:r w:rsidRPr="00A927FE">
              <w:rPr>
                <w:caps w:val="0"/>
                <w:sz w:val="20"/>
              </w:rPr>
              <w:t>.Ненецкий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801EEA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  <w:lang w:val="en-US"/>
              </w:rPr>
            </w:pPr>
            <w:r w:rsidRPr="00801EEA">
              <w:rPr>
                <w:caps w:val="0"/>
                <w:sz w:val="20"/>
                <w:lang w:val="en-US"/>
              </w:rPr>
              <w:t>a)</w:t>
            </w:r>
            <w:r w:rsidRPr="00A927FE">
              <w:rPr>
                <w:b w:val="0"/>
                <w:caps w:val="0"/>
                <w:sz w:val="20"/>
              </w:rPr>
              <w:t xml:space="preserve">столица – </w:t>
            </w:r>
            <w:proofErr w:type="spellStart"/>
            <w:r w:rsidRPr="00A927FE">
              <w:rPr>
                <w:b w:val="0"/>
                <w:caps w:val="0"/>
                <w:sz w:val="20"/>
              </w:rPr>
              <w:t>г.Анадырь</w:t>
            </w:r>
            <w:proofErr w:type="spellEnd"/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10</w:t>
            </w:r>
            <w:r w:rsidRPr="00A927FE">
              <w:rPr>
                <w:caps w:val="0"/>
                <w:sz w:val="20"/>
              </w:rPr>
              <w:t>.Ямало-Ненецкий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 xml:space="preserve">столица – </w:t>
            </w:r>
            <w:proofErr w:type="spellStart"/>
            <w:r w:rsidRPr="00A927FE">
              <w:rPr>
                <w:b w:val="0"/>
                <w:caps w:val="0"/>
                <w:sz w:val="20"/>
              </w:rPr>
              <w:t>г.Нарьян-Мар</w:t>
            </w:r>
            <w:proofErr w:type="spellEnd"/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11</w:t>
            </w:r>
            <w:r w:rsidRPr="00A927FE">
              <w:rPr>
                <w:caps w:val="0"/>
                <w:sz w:val="20"/>
              </w:rPr>
              <w:t>.Чукотский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c)</w:t>
            </w:r>
            <w:r w:rsidRPr="00A927FE">
              <w:rPr>
                <w:b w:val="0"/>
                <w:caps w:val="0"/>
                <w:sz w:val="20"/>
              </w:rPr>
              <w:t xml:space="preserve">столица – </w:t>
            </w:r>
            <w:proofErr w:type="spellStart"/>
            <w:r w:rsidRPr="00A927FE">
              <w:rPr>
                <w:b w:val="0"/>
                <w:caps w:val="0"/>
                <w:sz w:val="20"/>
              </w:rPr>
              <w:t>г.Сыктывкар</w:t>
            </w:r>
            <w:proofErr w:type="spellEnd"/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12</w:t>
            </w:r>
            <w:r w:rsidRPr="00A927FE">
              <w:rPr>
                <w:caps w:val="0"/>
                <w:sz w:val="20"/>
              </w:rPr>
              <w:t>.Республика Коми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d)</w:t>
            </w:r>
            <w:r w:rsidRPr="00A927FE">
              <w:rPr>
                <w:b w:val="0"/>
                <w:caps w:val="0"/>
                <w:sz w:val="20"/>
              </w:rPr>
              <w:t xml:space="preserve">столица – </w:t>
            </w:r>
            <w:proofErr w:type="spellStart"/>
            <w:r w:rsidRPr="00A927FE">
              <w:rPr>
                <w:b w:val="0"/>
                <w:caps w:val="0"/>
                <w:sz w:val="20"/>
              </w:rPr>
              <w:t>г.Салехард</w:t>
            </w:r>
            <w:proofErr w:type="spellEnd"/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469"/>
        <w:gridCol w:w="142"/>
        <w:gridCol w:w="6760"/>
      </w:tblGrid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13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sz w:val="20"/>
              </w:rPr>
              <w:t xml:space="preserve"> </w:t>
            </w:r>
            <w:r w:rsidRPr="00A927FE">
              <w:rPr>
                <w:caps w:val="0"/>
                <w:sz w:val="20"/>
              </w:rPr>
              <w:t>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caps/>
                <w:sz w:val="32"/>
                <w:szCs w:val="32"/>
                <w:lang w:val="en-US"/>
              </w:rPr>
            </w:pPr>
            <w:r w:rsidRPr="00A927F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B06922" w:rsidRDefault="00801EEA" w:rsidP="00B06922">
            <w:pPr>
              <w:pStyle w:val="ConsNormal"/>
              <w:widowControl/>
              <w:ind w:left="170" w:right="0" w:hanging="170"/>
              <w:rPr>
                <w:rFonts w:ascii="Times New Roman" w:hAnsi="Times New Roman" w:cs="Times New Roman"/>
              </w:rPr>
            </w:pPr>
            <w:r w:rsidRPr="00801EE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801EEA">
              <w:rPr>
                <w:rFonts w:ascii="Times New Roman" w:hAnsi="Times New Roman" w:cs="Times New Roman"/>
                <w:b/>
              </w:rPr>
              <w:t>)</w:t>
            </w:r>
            <w:r w:rsidR="007D0955" w:rsidRPr="00A927FE">
              <w:rPr>
                <w:rFonts w:ascii="Times New Roman" w:hAnsi="Times New Roman" w:cs="Times New Roman"/>
              </w:rPr>
              <w:t xml:space="preserve"> лицо, обладающее гражданством или подданством иностранного государства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14.</w:t>
            </w:r>
            <w:r w:rsidRPr="00A927FE">
              <w:rPr>
                <w:bCs/>
                <w:caps w:val="0"/>
                <w:sz w:val="20"/>
              </w:rPr>
              <w:t xml:space="preserve"> Временно пребывающий </w:t>
            </w:r>
            <w:r w:rsidRPr="00A927FE">
              <w:rPr>
                <w:caps w:val="0"/>
                <w:sz w:val="20"/>
              </w:rPr>
              <w:t>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 w:rsidRPr="00A927FE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204D43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 xml:space="preserve"> лицо, получившее разрешение на временное проживание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15.</w:t>
            </w:r>
            <w:r w:rsidRPr="00A927FE">
              <w:rPr>
                <w:bCs/>
                <w:caps w:val="0"/>
                <w:sz w:val="20"/>
              </w:rPr>
              <w:t xml:space="preserve"> Временно проживающий</w:t>
            </w:r>
            <w:r w:rsidRPr="00A927FE"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204D43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 xml:space="preserve"> лицо, прибывшее в РФ на основании визы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16.</w:t>
            </w:r>
            <w:r w:rsidRPr="00A927FE">
              <w:rPr>
                <w:bCs/>
                <w:caps w:val="0"/>
                <w:sz w:val="20"/>
              </w:rPr>
              <w:t xml:space="preserve"> Постоянно проживающий</w:t>
            </w:r>
            <w:r w:rsidRPr="00A927FE"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801EEA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</w:t>
            </w:r>
            <w:r w:rsidRPr="00801EEA">
              <w:rPr>
                <w:caps w:val="0"/>
                <w:sz w:val="20"/>
              </w:rPr>
              <w:t>)</w:t>
            </w:r>
            <w:r w:rsidR="007D0955" w:rsidRPr="00A927FE">
              <w:rPr>
                <w:b w:val="0"/>
                <w:caps w:val="0"/>
                <w:sz w:val="20"/>
              </w:rPr>
              <w:t xml:space="preserve"> лицо, получившее вид на жительство</w:t>
            </w:r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p w:rsidR="005F5300" w:rsidRDefault="005F5300" w:rsidP="005F5300">
      <w:pPr>
        <w:spacing w:after="1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3. Установление правильной последовательности </w:t>
      </w:r>
    </w:p>
    <w:p w:rsidR="005F5300" w:rsidRDefault="005F5300" w:rsidP="005F5300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Установите правильную последовательность имущественных разрядов свободных жителей Аттики, учрежденных Солоном, начиная с высшего (первого) и заканчивая низшим (четвертым), впишите букву: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469"/>
        <w:gridCol w:w="240"/>
        <w:gridCol w:w="9890"/>
      </w:tblGrid>
      <w:tr w:rsidR="00280E53" w:rsidTr="00280E5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1.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E53" w:rsidRDefault="00280E53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a</w:t>
            </w:r>
            <w:r>
              <w:rPr>
                <w:caps w:val="0"/>
                <w:szCs w:val="24"/>
              </w:rPr>
              <w:t>) Зевгиты</w:t>
            </w:r>
          </w:p>
        </w:tc>
      </w:tr>
      <w:tr w:rsidR="00280E53" w:rsidTr="00280E5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2.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E53" w:rsidRDefault="00280E53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b</w:t>
            </w:r>
            <w:r>
              <w:rPr>
                <w:caps w:val="0"/>
                <w:szCs w:val="24"/>
              </w:rPr>
              <w:t>) Всадники</w:t>
            </w:r>
          </w:p>
        </w:tc>
      </w:tr>
      <w:tr w:rsidR="00280E53" w:rsidTr="00280E5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3.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E53" w:rsidRDefault="00280E53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c</w:t>
            </w:r>
            <w:r>
              <w:rPr>
                <w:caps w:val="0"/>
                <w:szCs w:val="24"/>
              </w:rPr>
              <w:t>) Пентакосиомедимны</w:t>
            </w:r>
          </w:p>
        </w:tc>
      </w:tr>
      <w:tr w:rsidR="00280E53" w:rsidTr="00280E5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4.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E53" w:rsidRDefault="00280E53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53" w:rsidRDefault="00280E53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d</w:t>
            </w:r>
            <w:r>
              <w:rPr>
                <w:caps w:val="0"/>
                <w:szCs w:val="24"/>
              </w:rPr>
              <w:t>) Феты</w:t>
            </w:r>
          </w:p>
        </w:tc>
      </w:tr>
    </w:tbl>
    <w:p w:rsidR="005F5300" w:rsidRDefault="005F5300" w:rsidP="005F5300">
      <w:pPr>
        <w:rPr>
          <w:b/>
          <w:sz w:val="28"/>
          <w:szCs w:val="28"/>
          <w:u w:val="single"/>
        </w:rPr>
      </w:pPr>
    </w:p>
    <w:p w:rsidR="00182091" w:rsidRPr="001C4B6E" w:rsidRDefault="005F5300" w:rsidP="001820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4</w:t>
      </w:r>
      <w:r w:rsidR="00182091" w:rsidRPr="001C4B6E">
        <w:rPr>
          <w:b/>
          <w:sz w:val="28"/>
          <w:szCs w:val="28"/>
          <w:u w:val="single"/>
        </w:rPr>
        <w:t>.Задачи</w:t>
      </w:r>
    </w:p>
    <w:p w:rsidR="002D2859" w:rsidRDefault="00182091" w:rsidP="00182091">
      <w:pPr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Default="00182091" w:rsidP="00182091">
      <w:r w:rsidRPr="00126568">
        <w:rPr>
          <w:b/>
          <w:sz w:val="28"/>
          <w:szCs w:val="28"/>
        </w:rPr>
        <w:t>Обведите букву с правильным ответом.</w:t>
      </w:r>
    </w:p>
    <w:p w:rsidR="00801EEA" w:rsidRPr="00A927FE" w:rsidRDefault="00801EEA" w:rsidP="00801EEA">
      <w:pPr>
        <w:numPr>
          <w:ilvl w:val="0"/>
          <w:numId w:val="3"/>
        </w:numPr>
        <w:spacing w:before="120"/>
        <w:ind w:left="227" w:hanging="227"/>
        <w:rPr>
          <w:b/>
          <w:sz w:val="20"/>
        </w:rPr>
      </w:pPr>
      <w:r w:rsidRPr="00A927FE">
        <w:rPr>
          <w:b/>
          <w:sz w:val="20"/>
        </w:rPr>
        <w:t>Лебедев предъявил иск к гостинице "Юбилейная" о взыскании стоимости пальто, костюма и электробритвы, которые были похищены у него во время проживания в гостинице. Гостиница возражала, т.к. согласно распоряжению гостиницы все постояльцы должны сдавать свои вещи в камеру хранения, работающую круглосуточно. Так же он был ознакомлен с распоряжением администрации гостиницы, по которому гостиница не несет ответственности за пропажу из номеров гостиницы вещей, не сданных на хранение. Кроме того, данное распоряжение администрации гостиницы полностью соответствует Правилам проживания в гостиницах города, утвержденным главой администрации этого города. Кто прав в споре?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a</w:t>
      </w:r>
      <w:r w:rsidRPr="00801EEA">
        <w:rPr>
          <w:b/>
          <w:sz w:val="20"/>
        </w:rPr>
        <w:t>)</w:t>
      </w:r>
      <w:r w:rsidRPr="00A927FE">
        <w:rPr>
          <w:sz w:val="20"/>
        </w:rPr>
        <w:t>Лебедев, т.к. вещи его были не настолько ценные, чтобы помещать их в камеру хранения</w:t>
      </w:r>
      <w:r w:rsidRPr="00A927FE">
        <w:rPr>
          <w:sz w:val="20"/>
        </w:rPr>
        <w:br/>
      </w:r>
      <w:r w:rsidRPr="00801EEA">
        <w:rPr>
          <w:b/>
          <w:sz w:val="20"/>
          <w:u w:val="single"/>
          <w:lang w:val="en-US"/>
        </w:rPr>
        <w:t>b</w:t>
      </w:r>
      <w:r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Лебедев, т.к. согласно ГК РФ гостиница отвечает за утрату вещей постояльцев</w:t>
      </w:r>
      <w:r w:rsidRPr="00A927FE">
        <w:rPr>
          <w:sz w:val="20"/>
          <w:u w:val="single"/>
        </w:rPr>
        <w:br/>
      </w:r>
      <w:r w:rsidRPr="00801EEA">
        <w:rPr>
          <w:b/>
          <w:sz w:val="20"/>
          <w:lang w:val="en-US"/>
        </w:rPr>
        <w:t>c</w:t>
      </w:r>
      <w:r w:rsidRPr="00801EEA">
        <w:rPr>
          <w:b/>
          <w:sz w:val="20"/>
        </w:rPr>
        <w:t>)</w:t>
      </w:r>
      <w:r w:rsidRPr="00A927FE">
        <w:rPr>
          <w:sz w:val="20"/>
        </w:rPr>
        <w:t>гостиница, т.к. действует в соответствии со своим распоряжением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d</w:t>
      </w:r>
      <w:r w:rsidRPr="00801EEA">
        <w:rPr>
          <w:b/>
          <w:sz w:val="20"/>
        </w:rPr>
        <w:t>)</w:t>
      </w:r>
      <w:r w:rsidRPr="00A927FE">
        <w:rPr>
          <w:sz w:val="20"/>
        </w:rPr>
        <w:t>гостиница, т.к. действует в соответствии с распоряжением главы администрации города</w:t>
      </w:r>
    </w:p>
    <w:p w:rsidR="00801EEA" w:rsidRPr="00A927FE" w:rsidRDefault="0010228D" w:rsidP="00801EEA">
      <w:pPr>
        <w:numPr>
          <w:ilvl w:val="0"/>
          <w:numId w:val="3"/>
        </w:numPr>
        <w:spacing w:before="120"/>
        <w:ind w:left="227" w:hanging="227"/>
        <w:rPr>
          <w:b/>
          <w:sz w:val="20"/>
        </w:rPr>
      </w:pPr>
      <w:r>
        <w:rPr>
          <w:b/>
          <w:sz w:val="20"/>
        </w:rPr>
        <w:br w:type="column"/>
      </w:r>
      <w:r w:rsidR="00801EEA" w:rsidRPr="00A927FE">
        <w:rPr>
          <w:b/>
          <w:sz w:val="20"/>
        </w:rPr>
        <w:lastRenderedPageBreak/>
        <w:t>Материально необеспеченная Ефремова обратилась в суд с иском к Ефремову о расторжении брака и взыскании алиментов на содержание их двухлетнего ребенка. Кроме того, Ефремова просила суд взыскать с ответчика средства на ее содержание в размере 1/6 заработка Ефремова до достижения ребенком возраста пяти лет. Соглашение об уплате алиментов между сторонами не достигнуто. Какое решение должен вынести суд?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5 лет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трех лет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во взыскании алиментов на Ефремову будет отказано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="00801EEA" w:rsidRPr="00A927FE">
        <w:rPr>
          <w:sz w:val="20"/>
          <w:u w:val="single"/>
        </w:rPr>
        <w:t>на ребенка будут взысканы алименты в размере ¼ заработка, плюс на Ефремову до достижения ребенком возраста трех лет будут взысканы алименты в твердой денежной сумме</w:t>
      </w:r>
    </w:p>
    <w:p w:rsidR="00801EEA" w:rsidRPr="00A927FE" w:rsidRDefault="00801EEA" w:rsidP="00801EEA">
      <w:pPr>
        <w:numPr>
          <w:ilvl w:val="0"/>
          <w:numId w:val="3"/>
        </w:numPr>
        <w:spacing w:before="120"/>
        <w:ind w:left="227" w:hanging="227"/>
        <w:rPr>
          <w:b/>
          <w:sz w:val="20"/>
        </w:rPr>
      </w:pPr>
      <w:r w:rsidRPr="00A927FE">
        <w:rPr>
          <w:b/>
          <w:sz w:val="20"/>
        </w:rPr>
        <w:t>Гражданин Харламов, увидев объявление о вакансии художника в архитектурное бюро, пришёл в отдел кадров на собеседование. Там ему сказали, что готовы взять его на работу, но трудовой договор с ним заключат на год, чтобы проверить, хороший ли он работник, а через год будут решать вопрос о продлении договора. Законны ли такие действия работодателя?</w:t>
      </w:r>
      <w:r w:rsidRPr="00A927FE">
        <w:rPr>
          <w:b/>
          <w:sz w:val="20"/>
        </w:rPr>
        <w:br/>
      </w:r>
      <w:r w:rsidRPr="00801EEA">
        <w:rPr>
          <w:b/>
          <w:sz w:val="20"/>
          <w:lang w:val="en-US"/>
        </w:rPr>
        <w:t>a</w:t>
      </w:r>
      <w:r w:rsidRPr="00801EEA">
        <w:rPr>
          <w:b/>
          <w:sz w:val="20"/>
        </w:rPr>
        <w:t>)</w:t>
      </w:r>
      <w:r w:rsidRPr="00A927FE">
        <w:rPr>
          <w:sz w:val="20"/>
        </w:rPr>
        <w:t>Нет, так как максимальный срок испытания при приёме на работу не может превышать трёх месяцев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b</w:t>
      </w:r>
      <w:r w:rsidRPr="00801EEA">
        <w:rPr>
          <w:b/>
          <w:sz w:val="20"/>
        </w:rPr>
        <w:t>)</w:t>
      </w:r>
      <w:r w:rsidRPr="00A927FE">
        <w:rPr>
          <w:sz w:val="20"/>
          <w:u w:val="single"/>
        </w:rPr>
        <w:t>Нет, так как такого основания для заключения срочного трудового договора как проверка деловых качеств работника в законе не предусмотрено</w:t>
      </w:r>
      <w:r w:rsidRPr="00A927FE">
        <w:rPr>
          <w:sz w:val="20"/>
          <w:u w:val="single"/>
        </w:rPr>
        <w:br/>
      </w:r>
      <w:r w:rsidRPr="0010228D">
        <w:rPr>
          <w:b/>
          <w:sz w:val="20"/>
          <w:lang w:val="en-US"/>
        </w:rPr>
        <w:t>c</w:t>
      </w:r>
      <w:r w:rsidRPr="0010228D">
        <w:rPr>
          <w:b/>
          <w:sz w:val="20"/>
        </w:rPr>
        <w:t>)</w:t>
      </w:r>
      <w:r w:rsidRPr="00A927FE">
        <w:rPr>
          <w:sz w:val="20"/>
        </w:rPr>
        <w:t>Да, так как в законе предусмотрено такое основание для заключения срочного трудового договора как проверка деловых качеств работника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d</w:t>
      </w:r>
      <w:r w:rsidRPr="00801EEA">
        <w:rPr>
          <w:b/>
          <w:sz w:val="20"/>
        </w:rPr>
        <w:t>)</w:t>
      </w:r>
      <w:r w:rsidRPr="00A927FE">
        <w:rPr>
          <w:sz w:val="20"/>
        </w:rPr>
        <w:t>Да, так как максимальный срок испытания при приёме на работу равен одному году</w:t>
      </w:r>
    </w:p>
    <w:p w:rsidR="00EE1748" w:rsidRPr="00CE3379" w:rsidRDefault="00EE1748" w:rsidP="00EE1748">
      <w:pPr>
        <w:numPr>
          <w:ilvl w:val="0"/>
          <w:numId w:val="3"/>
        </w:numPr>
        <w:spacing w:before="60"/>
        <w:ind w:left="227" w:hanging="227"/>
        <w:rPr>
          <w:sz w:val="20"/>
        </w:rPr>
      </w:pPr>
      <w:r w:rsidRPr="00CE3379">
        <w:rPr>
          <w:b/>
          <w:sz w:val="20"/>
        </w:rPr>
        <w:t xml:space="preserve">Гражданину России Петрову, проживающему в приграничной зоне, </w:t>
      </w:r>
      <w:r w:rsidRPr="0036352F">
        <w:rPr>
          <w:b/>
          <w:color w:val="222222"/>
          <w:sz w:val="20"/>
        </w:rPr>
        <w:t>Управление</w:t>
      </w:r>
      <w:r w:rsidRPr="00CE3379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CE3379">
        <w:rPr>
          <w:b/>
          <w:color w:val="222222"/>
          <w:sz w:val="20"/>
        </w:rPr>
        <w:t>М</w:t>
      </w:r>
      <w:r>
        <w:rPr>
          <w:b/>
          <w:color w:val="222222"/>
          <w:sz w:val="20"/>
        </w:rPr>
        <w:t>ВД</w:t>
      </w:r>
      <w:r w:rsidRPr="00CE3379">
        <w:rPr>
          <w:b/>
          <w:color w:val="222222"/>
          <w:sz w:val="20"/>
        </w:rPr>
        <w:t xml:space="preserve"> по Республике Бурятия</w:t>
      </w:r>
      <w:r w:rsidRPr="00CE3379">
        <w:rPr>
          <w:b/>
          <w:sz w:val="20"/>
        </w:rPr>
        <w:t xml:space="preserve"> за утерю паспорта было назначено административное наказание в виде административного выдворения за пределы Российской Федерации. Петров обратился в суд с заявлением об оспаривании решения, принятого </w:t>
      </w:r>
      <w:r w:rsidRPr="0036352F">
        <w:rPr>
          <w:b/>
          <w:color w:val="222222"/>
          <w:sz w:val="20"/>
        </w:rPr>
        <w:t>Управление</w:t>
      </w:r>
      <w:r w:rsidRPr="00CE3379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CE3379">
        <w:rPr>
          <w:b/>
          <w:color w:val="222222"/>
          <w:sz w:val="20"/>
        </w:rPr>
        <w:t>М</w:t>
      </w:r>
      <w:r>
        <w:rPr>
          <w:b/>
          <w:color w:val="222222"/>
          <w:sz w:val="20"/>
        </w:rPr>
        <w:t>ВД</w:t>
      </w:r>
      <w:r w:rsidRPr="00CE3379">
        <w:rPr>
          <w:b/>
          <w:color w:val="222222"/>
          <w:sz w:val="20"/>
        </w:rPr>
        <w:t xml:space="preserve"> по Республике Бурятия</w:t>
      </w:r>
      <w:r w:rsidRPr="00CE3379">
        <w:rPr>
          <w:b/>
          <w:sz w:val="20"/>
        </w:rPr>
        <w:t>. Какое решение должен вынести суд</w:t>
      </w:r>
      <w:r>
        <w:rPr>
          <w:b/>
          <w:sz w:val="20"/>
        </w:rPr>
        <w:t>?</w:t>
      </w:r>
      <w:r w:rsidRPr="00A927FE">
        <w:rPr>
          <w:b/>
          <w:sz w:val="20"/>
        </w:rPr>
        <w:br/>
      </w:r>
      <w:r w:rsidRPr="00801EEA">
        <w:rPr>
          <w:b/>
          <w:sz w:val="20"/>
          <w:lang w:val="en-US"/>
        </w:rPr>
        <w:t>a</w:t>
      </w:r>
      <w:r w:rsidRPr="00801EEA">
        <w:rPr>
          <w:b/>
          <w:sz w:val="20"/>
        </w:rPr>
        <w:t>)</w:t>
      </w:r>
      <w:r w:rsidRPr="00A927FE">
        <w:rPr>
          <w:sz w:val="20"/>
        </w:rPr>
        <w:t>признать незаконным принятое решение, потому что граждане РФ могут быть выдворены за пределы Российской Федерации только на основании решения суда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b</w:t>
      </w:r>
      <w:r w:rsidRPr="00801EEA">
        <w:rPr>
          <w:b/>
          <w:sz w:val="20"/>
        </w:rPr>
        <w:t>)</w:t>
      </w:r>
      <w:r w:rsidRPr="00A927FE">
        <w:rPr>
          <w:sz w:val="20"/>
        </w:rPr>
        <w:t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граждан РФ, не проживающих в приграничной территории</w:t>
      </w:r>
      <w:r w:rsidRPr="00A927FE">
        <w:rPr>
          <w:sz w:val="20"/>
        </w:rPr>
        <w:br/>
      </w:r>
      <w:r w:rsidRPr="00801EEA">
        <w:rPr>
          <w:b/>
          <w:sz w:val="20"/>
          <w:u w:val="single"/>
          <w:lang w:val="en-US"/>
        </w:rPr>
        <w:t>c</w:t>
      </w:r>
      <w:r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иностранных граждан и лиц без гражданства 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d</w:t>
      </w:r>
      <w:r w:rsidRPr="00801EEA">
        <w:rPr>
          <w:b/>
          <w:sz w:val="20"/>
        </w:rPr>
        <w:t>)</w:t>
      </w:r>
      <w:r w:rsidRPr="00A927FE">
        <w:rPr>
          <w:sz w:val="20"/>
        </w:rPr>
        <w:t xml:space="preserve">отказать в удовлетворении заявления, потому что действия </w:t>
      </w:r>
      <w:r w:rsidRPr="0036352F">
        <w:rPr>
          <w:color w:val="222222"/>
          <w:sz w:val="20"/>
        </w:rPr>
        <w:t>Управлени</w:t>
      </w:r>
      <w:r w:rsidRPr="00CE3379">
        <w:rPr>
          <w:color w:val="222222"/>
          <w:sz w:val="20"/>
        </w:rPr>
        <w:t>я</w:t>
      </w:r>
      <w:r w:rsidRPr="0036352F">
        <w:rPr>
          <w:color w:val="222222"/>
          <w:sz w:val="20"/>
        </w:rPr>
        <w:t xml:space="preserve"> по вопросам миграции </w:t>
      </w:r>
      <w:r w:rsidRPr="00CE3379">
        <w:rPr>
          <w:color w:val="222222"/>
          <w:sz w:val="20"/>
        </w:rPr>
        <w:t>МВД по Республике Бурятия</w:t>
      </w:r>
      <w:r w:rsidRPr="00CE3379">
        <w:rPr>
          <w:sz w:val="20"/>
        </w:rPr>
        <w:t xml:space="preserve"> правомерны </w:t>
      </w:r>
    </w:p>
    <w:p w:rsidR="00801EEA" w:rsidRPr="00A927FE" w:rsidRDefault="00375C0C" w:rsidP="00801EEA">
      <w:pPr>
        <w:numPr>
          <w:ilvl w:val="0"/>
          <w:numId w:val="3"/>
        </w:numPr>
        <w:spacing w:before="120"/>
        <w:ind w:left="227" w:hanging="227"/>
        <w:rPr>
          <w:b/>
          <w:sz w:val="20"/>
        </w:rPr>
      </w:pPr>
      <w:r>
        <w:rPr>
          <w:b/>
          <w:sz w:val="20"/>
        </w:rPr>
        <w:t>С</w:t>
      </w:r>
      <w:r w:rsidR="00801EEA" w:rsidRPr="00A927FE">
        <w:rPr>
          <w:b/>
          <w:sz w:val="20"/>
        </w:rPr>
        <w:t xml:space="preserve">удья Попов рассматривал дело по иску Иванова об освобождении имущества от ареста. Так как наступило обеденное время - судья объявил перерыв в заседании на один час. Во время перерыва судья рассмотрел дело о привлечении </w:t>
      </w:r>
      <w:proofErr w:type="spellStart"/>
      <w:r w:rsidR="00801EEA" w:rsidRPr="00A927FE">
        <w:rPr>
          <w:b/>
          <w:sz w:val="20"/>
        </w:rPr>
        <w:t>Пупкина</w:t>
      </w:r>
      <w:proofErr w:type="spellEnd"/>
      <w:r w:rsidR="00801EEA" w:rsidRPr="00A927FE">
        <w:rPr>
          <w:b/>
          <w:sz w:val="20"/>
        </w:rPr>
        <w:t xml:space="preserve"> к административной ответственности, т.к. это не заняло много времени. После этого судья продолжил рассмотрение дело по иску Иванова. </w:t>
      </w:r>
      <w:r w:rsidR="00801EEA" w:rsidRPr="00A927FE">
        <w:rPr>
          <w:b/>
          <w:sz w:val="20"/>
        </w:rPr>
        <w:br/>
        <w:t xml:space="preserve">Мог ли судья рассмотреть дело об административном правонарушении во время назначенное для отдыха? </w:t>
      </w:r>
      <w:r w:rsidR="00801EEA"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да, т.к. в соответствии с принципом непрерывности это допустимо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да, т.к. в соответствии с принципом законности это допустимо</w:t>
      </w:r>
      <w:r w:rsidR="00801EEA"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  <w:u w:val="single"/>
        </w:rPr>
        <w:t>нет, т.к. в соответствии с принципом непрерывности это не допускается</w:t>
      </w:r>
      <w:r w:rsidR="00801EEA"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нет, т.к. это недопустимо в соответствии с принципом непосредственности</w:t>
      </w:r>
    </w:p>
    <w:p w:rsidR="008764AE" w:rsidRPr="001C4B6E" w:rsidRDefault="005F5300" w:rsidP="008764AE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5F5300">
        <w:rPr>
          <w:b/>
          <w:sz w:val="28"/>
          <w:szCs w:val="28"/>
          <w:u w:val="single"/>
        </w:rPr>
        <w:t>5</w:t>
      </w:r>
      <w:r w:rsidR="008764AE" w:rsidRPr="001C4B6E">
        <w:rPr>
          <w:b/>
          <w:sz w:val="28"/>
          <w:szCs w:val="28"/>
          <w:u w:val="single"/>
        </w:rPr>
        <w:t>.</w:t>
      </w:r>
      <w:r w:rsidR="008764AE" w:rsidRPr="001C4B6E">
        <w:rPr>
          <w:sz w:val="28"/>
          <w:szCs w:val="28"/>
          <w:u w:val="single"/>
        </w:rPr>
        <w:t xml:space="preserve"> </w:t>
      </w:r>
      <w:r w:rsidR="008764AE" w:rsidRPr="001C4B6E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126568" w:rsidRDefault="008764AE" w:rsidP="0010228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126568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10228D" w:rsidRPr="00BA7C02" w:rsidRDefault="0010228D" w:rsidP="0010228D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801EEA">
        <w:rPr>
          <w:b/>
          <w:sz w:val="28"/>
          <w:szCs w:val="28"/>
          <w:u w:val="single"/>
        </w:rPr>
        <w:t>Осуществление</w:t>
      </w:r>
      <w:r w:rsidRPr="00BA7C02">
        <w:rPr>
          <w:sz w:val="28"/>
          <w:szCs w:val="28"/>
        </w:rPr>
        <w:t xml:space="preserve"> прав и свобод </w:t>
      </w:r>
      <w:r w:rsidRPr="00801EEA">
        <w:rPr>
          <w:b/>
          <w:sz w:val="28"/>
          <w:szCs w:val="28"/>
          <w:u w:val="single"/>
        </w:rPr>
        <w:t>человека</w:t>
      </w:r>
      <w:r w:rsidRPr="00BA7C02">
        <w:rPr>
          <w:sz w:val="28"/>
          <w:szCs w:val="28"/>
        </w:rPr>
        <w:t xml:space="preserve"> и </w:t>
      </w:r>
      <w:r w:rsidRPr="00801EEA">
        <w:rPr>
          <w:b/>
          <w:sz w:val="28"/>
          <w:szCs w:val="28"/>
          <w:u w:val="single"/>
        </w:rPr>
        <w:t>гражданина</w:t>
      </w:r>
      <w:r w:rsidRPr="00BA7C02">
        <w:rPr>
          <w:sz w:val="28"/>
          <w:szCs w:val="28"/>
        </w:rPr>
        <w:t xml:space="preserve"> не должно </w:t>
      </w:r>
      <w:r w:rsidRPr="00801EEA">
        <w:rPr>
          <w:b/>
          <w:sz w:val="28"/>
          <w:szCs w:val="28"/>
          <w:u w:val="single"/>
        </w:rPr>
        <w:t>нарушать</w:t>
      </w:r>
      <w:r w:rsidRPr="00BA7C02">
        <w:rPr>
          <w:sz w:val="28"/>
          <w:szCs w:val="28"/>
        </w:rPr>
        <w:t xml:space="preserve"> права и свободы </w:t>
      </w:r>
      <w:r w:rsidRPr="00801EEA">
        <w:rPr>
          <w:b/>
          <w:sz w:val="28"/>
          <w:szCs w:val="28"/>
          <w:u w:val="single"/>
        </w:rPr>
        <w:t>других</w:t>
      </w:r>
      <w:r w:rsidRPr="00BA7C02">
        <w:rPr>
          <w:sz w:val="28"/>
          <w:szCs w:val="28"/>
        </w:rPr>
        <w:t xml:space="preserve"> </w:t>
      </w:r>
      <w:r w:rsidRPr="00801EEA">
        <w:rPr>
          <w:b/>
          <w:sz w:val="28"/>
          <w:szCs w:val="28"/>
          <w:u w:val="single"/>
        </w:rPr>
        <w:t>лиц</w:t>
      </w:r>
      <w:r w:rsidRPr="00BA7C02">
        <w:rPr>
          <w:sz w:val="28"/>
          <w:szCs w:val="28"/>
        </w:rPr>
        <w:t>.</w:t>
      </w:r>
    </w:p>
    <w:p w:rsidR="0010228D" w:rsidRPr="00BA7C02" w:rsidRDefault="0010228D" w:rsidP="0010228D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Смертная казнь </w:t>
      </w:r>
      <w:r w:rsidRPr="00801EEA">
        <w:rPr>
          <w:b/>
          <w:sz w:val="28"/>
          <w:szCs w:val="28"/>
          <w:u w:val="single"/>
        </w:rPr>
        <w:t>впредь</w:t>
      </w:r>
      <w:r w:rsidRPr="00BA7C02">
        <w:rPr>
          <w:sz w:val="28"/>
          <w:szCs w:val="28"/>
        </w:rPr>
        <w:t xml:space="preserve"> до ее отмены может устанавливаться федеральным законом в качестве </w:t>
      </w:r>
      <w:r w:rsidRPr="00801EEA">
        <w:rPr>
          <w:b/>
          <w:sz w:val="28"/>
          <w:szCs w:val="28"/>
          <w:u w:val="single"/>
        </w:rPr>
        <w:t>исключительной</w:t>
      </w:r>
      <w:r w:rsidRPr="00BA7C02">
        <w:rPr>
          <w:sz w:val="28"/>
          <w:szCs w:val="28"/>
        </w:rPr>
        <w:t xml:space="preserve"> меры наказания за особо тяжкие преступления против </w:t>
      </w:r>
      <w:r w:rsidRPr="00801EEA">
        <w:rPr>
          <w:b/>
          <w:sz w:val="28"/>
          <w:szCs w:val="28"/>
          <w:u w:val="single"/>
        </w:rPr>
        <w:t>жизни</w:t>
      </w:r>
      <w:r w:rsidRPr="00BA7C02">
        <w:rPr>
          <w:sz w:val="28"/>
          <w:szCs w:val="28"/>
        </w:rPr>
        <w:t xml:space="preserve"> при предоставлении обвиняемому права на рассмотрение его дела </w:t>
      </w:r>
      <w:r w:rsidRPr="00801EEA">
        <w:rPr>
          <w:b/>
          <w:sz w:val="28"/>
          <w:szCs w:val="28"/>
          <w:u w:val="single"/>
        </w:rPr>
        <w:t>судом</w:t>
      </w:r>
      <w:r w:rsidRPr="00BA7C02">
        <w:rPr>
          <w:sz w:val="28"/>
          <w:szCs w:val="28"/>
        </w:rPr>
        <w:t xml:space="preserve"> с участием присяжных </w:t>
      </w:r>
      <w:r w:rsidRPr="00801EEA">
        <w:rPr>
          <w:b/>
          <w:sz w:val="28"/>
          <w:szCs w:val="28"/>
          <w:u w:val="single"/>
        </w:rPr>
        <w:t>заседателей</w:t>
      </w:r>
      <w:r w:rsidRPr="00BA7C02">
        <w:rPr>
          <w:sz w:val="28"/>
          <w:szCs w:val="28"/>
        </w:rPr>
        <w:t>.</w:t>
      </w:r>
    </w:p>
    <w:p w:rsidR="0010228D" w:rsidRPr="00BA7C02" w:rsidRDefault="0010228D" w:rsidP="0010228D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Каждый имеет право на </w:t>
      </w:r>
      <w:r w:rsidRPr="00801EEA">
        <w:rPr>
          <w:b/>
          <w:sz w:val="28"/>
          <w:szCs w:val="28"/>
          <w:u w:val="single"/>
        </w:rPr>
        <w:t>тайну</w:t>
      </w:r>
      <w:r w:rsidRPr="00BA7C02">
        <w:rPr>
          <w:sz w:val="28"/>
          <w:szCs w:val="28"/>
        </w:rPr>
        <w:t xml:space="preserve"> переписки, </w:t>
      </w:r>
      <w:r w:rsidRPr="00801EEA">
        <w:rPr>
          <w:b/>
          <w:sz w:val="28"/>
          <w:szCs w:val="28"/>
          <w:u w:val="single"/>
        </w:rPr>
        <w:t>телефонных</w:t>
      </w:r>
      <w:r w:rsidRPr="00BA7C02">
        <w:rPr>
          <w:sz w:val="28"/>
          <w:szCs w:val="28"/>
        </w:rPr>
        <w:t xml:space="preserve"> переговоров, </w:t>
      </w:r>
      <w:r w:rsidRPr="00801EEA">
        <w:rPr>
          <w:b/>
          <w:sz w:val="28"/>
          <w:szCs w:val="28"/>
          <w:u w:val="single"/>
        </w:rPr>
        <w:t>почтовых</w:t>
      </w:r>
      <w:r w:rsidRPr="00BA7C02">
        <w:rPr>
          <w:sz w:val="28"/>
          <w:szCs w:val="28"/>
        </w:rPr>
        <w:t xml:space="preserve">, телеграфных и иных сообщений. Ограничение этого права допускается только на основании судебного </w:t>
      </w:r>
      <w:r w:rsidRPr="00801EEA">
        <w:rPr>
          <w:b/>
          <w:sz w:val="28"/>
          <w:szCs w:val="28"/>
          <w:u w:val="single"/>
        </w:rPr>
        <w:t>решения</w:t>
      </w:r>
      <w:r w:rsidRPr="00BA7C02">
        <w:rPr>
          <w:sz w:val="28"/>
          <w:szCs w:val="28"/>
        </w:rPr>
        <w:t>.</w:t>
      </w:r>
    </w:p>
    <w:p w:rsidR="0010228D" w:rsidRPr="00BA7C02" w:rsidRDefault="0010228D" w:rsidP="0010228D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801EEA">
        <w:rPr>
          <w:b/>
          <w:sz w:val="28"/>
          <w:szCs w:val="28"/>
          <w:u w:val="single"/>
        </w:rPr>
        <w:t>Жилище</w:t>
      </w:r>
      <w:r w:rsidRPr="00BA7C02">
        <w:rPr>
          <w:sz w:val="28"/>
          <w:szCs w:val="28"/>
        </w:rPr>
        <w:t xml:space="preserve"> неприкосновенно. Никто не </w:t>
      </w:r>
      <w:r w:rsidRPr="00801EEA">
        <w:rPr>
          <w:b/>
          <w:sz w:val="28"/>
          <w:szCs w:val="28"/>
          <w:u w:val="single"/>
        </w:rPr>
        <w:t>вправе</w:t>
      </w:r>
      <w:r w:rsidRPr="00BA7C02">
        <w:rPr>
          <w:sz w:val="28"/>
          <w:szCs w:val="28"/>
        </w:rPr>
        <w:t xml:space="preserve"> проникать в </w:t>
      </w:r>
      <w:r w:rsidRPr="00801EEA">
        <w:rPr>
          <w:b/>
          <w:sz w:val="28"/>
          <w:szCs w:val="28"/>
          <w:u w:val="single"/>
        </w:rPr>
        <w:t>жилище</w:t>
      </w:r>
      <w:r w:rsidRPr="00BA7C02">
        <w:rPr>
          <w:sz w:val="28"/>
          <w:szCs w:val="28"/>
        </w:rPr>
        <w:t xml:space="preserve"> против воли </w:t>
      </w:r>
      <w:r w:rsidRPr="00801EEA">
        <w:rPr>
          <w:b/>
          <w:sz w:val="28"/>
          <w:szCs w:val="28"/>
          <w:u w:val="single"/>
        </w:rPr>
        <w:t>проживающих</w:t>
      </w:r>
      <w:r w:rsidRPr="00BA7C02">
        <w:rPr>
          <w:sz w:val="28"/>
          <w:szCs w:val="28"/>
        </w:rPr>
        <w:t xml:space="preserve"> в нем лиц иначе как в случаях, установленных федеральным </w:t>
      </w:r>
      <w:r w:rsidRPr="00801EEA">
        <w:rPr>
          <w:b/>
          <w:sz w:val="28"/>
          <w:szCs w:val="28"/>
          <w:u w:val="single"/>
        </w:rPr>
        <w:t>законом</w:t>
      </w:r>
      <w:r w:rsidRPr="00BA7C02">
        <w:rPr>
          <w:sz w:val="28"/>
          <w:szCs w:val="28"/>
        </w:rPr>
        <w:t xml:space="preserve">, или на основании </w:t>
      </w:r>
      <w:r w:rsidRPr="00801EEA">
        <w:rPr>
          <w:b/>
          <w:sz w:val="28"/>
          <w:szCs w:val="28"/>
          <w:u w:val="single"/>
        </w:rPr>
        <w:t>судебного</w:t>
      </w:r>
      <w:r w:rsidRPr="00BA7C02">
        <w:rPr>
          <w:sz w:val="28"/>
          <w:szCs w:val="28"/>
        </w:rPr>
        <w:t xml:space="preserve"> решения.</w:t>
      </w:r>
    </w:p>
    <w:p w:rsidR="0010228D" w:rsidRPr="00BA7C02" w:rsidRDefault="0010228D" w:rsidP="0010228D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Не допускаются пропаганда или </w:t>
      </w:r>
      <w:r w:rsidRPr="00801EEA">
        <w:rPr>
          <w:b/>
          <w:sz w:val="28"/>
          <w:szCs w:val="28"/>
          <w:u w:val="single"/>
        </w:rPr>
        <w:t>агитация</w:t>
      </w:r>
      <w:r w:rsidRPr="00BA7C02">
        <w:rPr>
          <w:sz w:val="28"/>
          <w:szCs w:val="28"/>
        </w:rPr>
        <w:t xml:space="preserve">, возбуждающие социальную, </w:t>
      </w:r>
      <w:r w:rsidRPr="00801EEA">
        <w:rPr>
          <w:b/>
          <w:sz w:val="28"/>
          <w:szCs w:val="28"/>
          <w:u w:val="single"/>
        </w:rPr>
        <w:t>расовую</w:t>
      </w:r>
      <w:r w:rsidRPr="00BA7C02">
        <w:rPr>
          <w:sz w:val="28"/>
          <w:szCs w:val="28"/>
        </w:rPr>
        <w:t xml:space="preserve">, национальную или </w:t>
      </w:r>
      <w:r w:rsidRPr="00801EEA">
        <w:rPr>
          <w:b/>
          <w:sz w:val="28"/>
          <w:szCs w:val="28"/>
          <w:u w:val="single"/>
        </w:rPr>
        <w:t>религиозную</w:t>
      </w:r>
      <w:r w:rsidRPr="00BA7C02">
        <w:rPr>
          <w:sz w:val="28"/>
          <w:szCs w:val="28"/>
        </w:rPr>
        <w:t xml:space="preserve"> ненависть и </w:t>
      </w:r>
      <w:r w:rsidRPr="00801EEA">
        <w:rPr>
          <w:b/>
          <w:sz w:val="28"/>
          <w:szCs w:val="28"/>
          <w:u w:val="single"/>
        </w:rPr>
        <w:t>вражду</w:t>
      </w:r>
      <w:r w:rsidRPr="00BA7C02">
        <w:rPr>
          <w:sz w:val="28"/>
          <w:szCs w:val="28"/>
        </w:rPr>
        <w:t>.</w:t>
      </w:r>
    </w:p>
    <w:p w:rsidR="008B03ED" w:rsidRPr="007033A6" w:rsidRDefault="005F5300" w:rsidP="008B03ED">
      <w:pPr>
        <w:rPr>
          <w:b/>
          <w:sz w:val="28"/>
          <w:szCs w:val="28"/>
          <w:u w:val="single"/>
        </w:rPr>
      </w:pPr>
      <w:r w:rsidRPr="00280E53">
        <w:rPr>
          <w:b/>
          <w:sz w:val="28"/>
          <w:szCs w:val="28"/>
          <w:u w:val="single"/>
        </w:rPr>
        <w:lastRenderedPageBreak/>
        <w:t>6</w:t>
      </w:r>
      <w:r w:rsidR="008B03ED" w:rsidRPr="007033A6">
        <w:rPr>
          <w:b/>
          <w:sz w:val="28"/>
          <w:szCs w:val="28"/>
          <w:u w:val="single"/>
        </w:rPr>
        <w:t>. Р</w:t>
      </w:r>
      <w:r w:rsidR="008B03ED" w:rsidRPr="007033A6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874C37" w:rsidRDefault="008B03ED" w:rsidP="008B03ED">
      <w:pPr>
        <w:spacing w:after="120"/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 xml:space="preserve">Впишите расшифровку приведенных аббревиатур </w:t>
      </w:r>
      <w:r w:rsidRPr="00874C37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4"/>
        <w:gridCol w:w="8781"/>
      </w:tblGrid>
      <w:tr w:rsidR="00BA7C02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bCs/>
                <w:sz w:val="28"/>
                <w:szCs w:val="28"/>
              </w:rPr>
            </w:pPr>
            <w:r w:rsidRPr="00801EEA">
              <w:rPr>
                <w:b/>
                <w:bCs/>
                <w:sz w:val="28"/>
                <w:szCs w:val="28"/>
              </w:rPr>
              <w:t>ОИК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Окружная избирательная комиссия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УДО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Условно-досрочное освобождение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ТК РФ</w:t>
            </w:r>
            <w:r w:rsidRPr="00801EEA">
              <w:rPr>
                <w:rStyle w:val="a7"/>
                <w:b/>
                <w:sz w:val="28"/>
                <w:szCs w:val="28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Таможенный кодекс Российской Федерации (допускается РФ)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pStyle w:val="4"/>
              <w:spacing w:before="0"/>
              <w:rPr>
                <w:i w:val="0"/>
                <w:color w:val="auto"/>
                <w:sz w:val="28"/>
                <w:szCs w:val="28"/>
              </w:rPr>
            </w:pPr>
            <w:r w:rsidRPr="00801EEA">
              <w:rPr>
                <w:i w:val="0"/>
                <w:color w:val="auto"/>
                <w:sz w:val="28"/>
                <w:szCs w:val="28"/>
              </w:rPr>
              <w:t>МВД РФ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01EEA">
              <w:rPr>
                <w:sz w:val="20"/>
              </w:rPr>
              <w:t>Министерство внутренних дел Российской Федерации (допускается РФ)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ЕСПЧ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Европейский суд по правам человека</w:t>
            </w:r>
          </w:p>
        </w:tc>
      </w:tr>
    </w:tbl>
    <w:p w:rsidR="00BB045A" w:rsidRDefault="00BB045A" w:rsidP="004D4C34">
      <w:pPr>
        <w:rPr>
          <w:b/>
          <w:sz w:val="28"/>
          <w:szCs w:val="28"/>
          <w:u w:val="single"/>
        </w:rPr>
      </w:pPr>
    </w:p>
    <w:p w:rsidR="004D4C34" w:rsidRPr="007033A6" w:rsidRDefault="005F5300" w:rsidP="004D4C34">
      <w:pPr>
        <w:rPr>
          <w:b/>
          <w:sz w:val="28"/>
          <w:szCs w:val="28"/>
          <w:u w:val="single"/>
        </w:rPr>
      </w:pPr>
      <w:r w:rsidRPr="005F5300">
        <w:rPr>
          <w:b/>
          <w:sz w:val="28"/>
          <w:szCs w:val="28"/>
          <w:u w:val="single"/>
        </w:rPr>
        <w:t>7</w:t>
      </w:r>
      <w:r w:rsidR="004D4C34" w:rsidRPr="007033A6">
        <w:rPr>
          <w:b/>
          <w:sz w:val="28"/>
          <w:szCs w:val="28"/>
          <w:u w:val="single"/>
        </w:rPr>
        <w:t xml:space="preserve">. </w:t>
      </w:r>
      <w:r w:rsidR="004D4C34" w:rsidRPr="007033A6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874C37" w:rsidRDefault="004D4C34" w:rsidP="004D4C34">
      <w:pPr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>Впишите термины, подходящие под приведенные определения</w:t>
      </w:r>
    </w:p>
    <w:tbl>
      <w:tblPr>
        <w:tblW w:w="11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9"/>
        <w:gridCol w:w="8768"/>
      </w:tblGrid>
      <w:tr w:rsidR="00BA7C02" w:rsidRPr="00846B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Правовая система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caps/>
                <w:sz w:val="20"/>
              </w:rPr>
            </w:pPr>
            <w:r w:rsidRPr="00801EEA">
              <w:rPr>
                <w:sz w:val="20"/>
              </w:rPr>
              <w:t>Взятые в единстве и взаимосвязи все правовые явления общества</w:t>
            </w:r>
          </w:p>
        </w:tc>
      </w:tr>
      <w:tr w:rsidR="00BA7C02" w:rsidRPr="001A78F8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Гнилые (парламентские) местечки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 xml:space="preserve">Небольшие поселения в Англии, </w:t>
            </w:r>
            <w:proofErr w:type="spellStart"/>
            <w:r w:rsidRPr="00801EEA">
              <w:rPr>
                <w:sz w:val="20"/>
              </w:rPr>
              <w:t>контролировавшиеся</w:t>
            </w:r>
            <w:proofErr w:type="spellEnd"/>
            <w:r w:rsidRPr="00801EEA">
              <w:rPr>
                <w:sz w:val="20"/>
              </w:rPr>
              <w:t xml:space="preserve"> местными лендлордами и обладавшие правом представительства в Палате общин до избирательных реформ XIX в.</w:t>
            </w:r>
          </w:p>
        </w:tc>
      </w:tr>
      <w:tr w:rsidR="00BA7C02" w:rsidRPr="00963DC1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Мэр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Глава муниципального образования (в Иркутской области)</w:t>
            </w:r>
          </w:p>
        </w:tc>
      </w:tr>
      <w:tr w:rsidR="00BA7C02" w:rsidRPr="00E004E8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Конклюдентные действия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="00BA7C02" w:rsidRPr="00801EEA">
              <w:rPr>
                <w:sz w:val="20"/>
              </w:rPr>
              <w:t>ействие (поведение), посредством которого обнаруживается намерение лица заключить сделку</w:t>
            </w:r>
          </w:p>
        </w:tc>
      </w:tr>
      <w:tr w:rsidR="00BA7C02" w:rsidRPr="007E7DC1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Субсидиарная ответственность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sz w:val="20"/>
              </w:rPr>
            </w:pPr>
            <w:r w:rsidRPr="00801EEA">
              <w:rPr>
                <w:sz w:val="20"/>
              </w:rPr>
              <w:t>Ответственность дополнительная к ответственности другого лица, являющегося основным должником</w:t>
            </w:r>
          </w:p>
        </w:tc>
      </w:tr>
      <w:tr w:rsidR="00BA7C02" w:rsidRPr="00897593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Законный режим имущества (супругов)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="00BA7C02" w:rsidRPr="00801EEA">
              <w:rPr>
                <w:sz w:val="20"/>
              </w:rPr>
              <w:t>ежим общей совместной собственности супругов</w:t>
            </w:r>
          </w:p>
        </w:tc>
      </w:tr>
      <w:tr w:rsidR="00BA7C02" w:rsidRPr="00B843A6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Комната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r w:rsidR="00BA7C02" w:rsidRPr="00801EEA">
              <w:rPr>
                <w:sz w:val="20"/>
              </w:rPr>
              <w:t>асть жилого дома или квартиры, предназначенная для использования в качестве места непосредственного проживания граждан в жилом доме или квартире</w:t>
            </w:r>
          </w:p>
        </w:tc>
      </w:tr>
      <w:tr w:rsidR="00BA7C02" w:rsidRPr="006C0DDD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Тарифная ставка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Ф</w:t>
            </w:r>
            <w:r w:rsidR="00BA7C02" w:rsidRPr="00801EEA">
              <w:rPr>
                <w:bCs/>
                <w:sz w:val="20"/>
              </w:rPr>
              <w:t>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</w:t>
            </w:r>
          </w:p>
        </w:tc>
      </w:tr>
      <w:tr w:rsidR="00BA7C02" w:rsidRPr="00C42D69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Изнасилование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BA7C02" w:rsidRPr="00801EEA">
              <w:rPr>
                <w:sz w:val="20"/>
              </w:rPr>
              <w:t>оловое сношение с применением насилия или угрозой его применения к потерпевшей или другим лицам либо с использованием беспомощного состояния потерпевшей.</w:t>
            </w:r>
          </w:p>
        </w:tc>
      </w:tr>
      <w:tr w:rsidR="00BA7C02" w:rsidRPr="00F04345" w:rsidTr="00801EEA">
        <w:tc>
          <w:tcPr>
            <w:tcW w:w="2187" w:type="dxa"/>
          </w:tcPr>
          <w:p w:rsidR="00BA7C02" w:rsidRPr="00801EEA" w:rsidRDefault="00BA7C02" w:rsidP="00801EEA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  <w:r w:rsidRPr="00801EEA">
              <w:rPr>
                <w:rFonts w:ascii="Times New Roman" w:hAnsi="Times New Roman" w:cs="Times New Roman"/>
                <w:i w:val="0"/>
                <w:color w:val="auto"/>
                <w:szCs w:val="24"/>
              </w:rPr>
              <w:t>Административный процесс</w:t>
            </w:r>
          </w:p>
        </w:tc>
        <w:tc>
          <w:tcPr>
            <w:tcW w:w="7797" w:type="dxa"/>
          </w:tcPr>
          <w:p w:rsidR="00BA7C02" w:rsidRPr="00801EEA" w:rsidRDefault="00801EEA" w:rsidP="00801EEA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С</w:t>
            </w:r>
            <w:r w:rsidR="00BA7C02" w:rsidRPr="00801EEA"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овокупность последовательных действий, урегулированных  административно-правовыми нормами, обеспечивающих определенный порядок деятельности органов государственного управления по реализации их функций и соответствующих норм права.</w:t>
            </w:r>
          </w:p>
        </w:tc>
      </w:tr>
    </w:tbl>
    <w:p w:rsidR="00BB045A" w:rsidRDefault="00BB045A" w:rsidP="00E25299">
      <w:pPr>
        <w:rPr>
          <w:b/>
          <w:sz w:val="28"/>
          <w:szCs w:val="28"/>
          <w:u w:val="single"/>
        </w:rPr>
      </w:pPr>
    </w:p>
    <w:p w:rsidR="00E25299" w:rsidRPr="009C4ABB" w:rsidRDefault="005F5300" w:rsidP="00E25299">
      <w:pPr>
        <w:rPr>
          <w:b/>
          <w:sz w:val="28"/>
          <w:szCs w:val="28"/>
          <w:u w:val="single"/>
        </w:rPr>
      </w:pPr>
      <w:r w:rsidRPr="005F5300">
        <w:rPr>
          <w:b/>
          <w:sz w:val="28"/>
          <w:szCs w:val="28"/>
          <w:u w:val="single"/>
        </w:rPr>
        <w:t>8</w:t>
      </w:r>
      <w:r w:rsidR="00E25299" w:rsidRPr="009C4ABB">
        <w:rPr>
          <w:b/>
          <w:sz w:val="28"/>
          <w:szCs w:val="28"/>
          <w:u w:val="single"/>
        </w:rPr>
        <w:t xml:space="preserve">. </w:t>
      </w:r>
      <w:r w:rsidR="00E25299" w:rsidRPr="009C4ABB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A50B4D" w:rsidRDefault="00E25299" w:rsidP="00E25299">
      <w:pPr>
        <w:rPr>
          <w:b/>
          <w:bCs/>
          <w:sz w:val="28"/>
          <w:szCs w:val="28"/>
        </w:rPr>
      </w:pPr>
      <w:r w:rsidRPr="009C4ABB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9C4ABB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Default="00E25299" w:rsidP="00E25299">
      <w:pPr>
        <w:rPr>
          <w:b/>
          <w:bCs/>
          <w:szCs w:val="28"/>
        </w:rPr>
      </w:pPr>
    </w:p>
    <w:tbl>
      <w:tblPr>
        <w:tblW w:w="11199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7938"/>
      </w:tblGrid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801EEA">
              <w:rPr>
                <w:b/>
                <w:bCs/>
                <w:color w:val="000000"/>
                <w:szCs w:val="24"/>
              </w:rPr>
              <w:t>Lex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loci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contractus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938" w:type="dxa"/>
          </w:tcPr>
          <w:p w:rsidR="00121817" w:rsidRDefault="00121817" w:rsidP="00121817">
            <w:pPr>
              <w:shd w:val="clear" w:color="auto" w:fill="FFFFFF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Закон места договора, т.е. места, где был заключен договор</w:t>
            </w:r>
          </w:p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  <w:bookmarkStart w:id="0" w:name="_GoBack"/>
            <w:bookmarkEnd w:id="0"/>
          </w:p>
        </w:tc>
      </w:tr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  <w:lang w:val="en-US"/>
              </w:rPr>
            </w:pPr>
            <w:proofErr w:type="spellStart"/>
            <w:r w:rsidRPr="00801EEA">
              <w:rPr>
                <w:b/>
                <w:szCs w:val="24"/>
                <w:lang w:val="en-US"/>
              </w:rPr>
              <w:t>Nullum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01EEA">
              <w:rPr>
                <w:b/>
                <w:szCs w:val="24"/>
                <w:lang w:val="en-US"/>
              </w:rPr>
              <w:t>crimen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sine </w:t>
            </w:r>
            <w:proofErr w:type="spellStart"/>
            <w:r w:rsidRPr="00801EEA">
              <w:rPr>
                <w:b/>
                <w:szCs w:val="24"/>
                <w:lang w:val="en-US"/>
              </w:rPr>
              <w:t>poena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, </w:t>
            </w:r>
            <w:proofErr w:type="spellStart"/>
            <w:r w:rsidRPr="00801EEA">
              <w:rPr>
                <w:b/>
                <w:szCs w:val="24"/>
                <w:lang w:val="en-US"/>
              </w:rPr>
              <w:t>nulla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01EEA">
              <w:rPr>
                <w:b/>
                <w:szCs w:val="24"/>
                <w:lang w:val="en-US"/>
              </w:rPr>
              <w:t>poena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sine </w:t>
            </w:r>
            <w:proofErr w:type="spellStart"/>
            <w:r w:rsidRPr="00801EEA">
              <w:rPr>
                <w:b/>
                <w:szCs w:val="24"/>
                <w:lang w:val="en-US"/>
              </w:rPr>
              <w:t>lege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, </w:t>
            </w:r>
            <w:proofErr w:type="spellStart"/>
            <w:r w:rsidRPr="00801EEA">
              <w:rPr>
                <w:b/>
                <w:szCs w:val="24"/>
                <w:lang w:val="en-US"/>
              </w:rPr>
              <w:t>nullum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01EEA">
              <w:rPr>
                <w:b/>
                <w:szCs w:val="24"/>
                <w:lang w:val="en-US"/>
              </w:rPr>
              <w:t>crimen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sine </w:t>
            </w:r>
            <w:proofErr w:type="spellStart"/>
            <w:r w:rsidRPr="00801EEA">
              <w:rPr>
                <w:b/>
                <w:szCs w:val="24"/>
                <w:lang w:val="en-US"/>
              </w:rPr>
              <w:t>poena</w:t>
            </w:r>
            <w:proofErr w:type="spellEnd"/>
            <w:r w:rsidRPr="00801EE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01EEA">
              <w:rPr>
                <w:b/>
                <w:szCs w:val="24"/>
                <w:lang w:val="en-US"/>
              </w:rPr>
              <w:t>legāli</w:t>
            </w:r>
            <w:proofErr w:type="spellEnd"/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szCs w:val="24"/>
              </w:rPr>
            </w:pPr>
            <w:r w:rsidRPr="00801EEA">
              <w:rPr>
                <w:szCs w:val="24"/>
              </w:rPr>
              <w:t>Нет преступления без наказания, нет наказания без закона, нет преступления без законного наказания</w:t>
            </w:r>
          </w:p>
          <w:p w:rsidR="00801EEA" w:rsidRDefault="00801EEA" w:rsidP="00801EEA">
            <w:pPr>
              <w:shd w:val="clear" w:color="auto" w:fill="FFFFFF"/>
              <w:rPr>
                <w:szCs w:val="24"/>
              </w:rPr>
            </w:pPr>
          </w:p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BA7C02" w:rsidRPr="00AE7DD6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szCs w:val="24"/>
                <w:lang w:val="en-US"/>
              </w:rPr>
            </w:pPr>
            <w:proofErr w:type="spellStart"/>
            <w:r w:rsidRPr="00801EEA">
              <w:rPr>
                <w:b/>
                <w:bCs/>
                <w:iCs/>
                <w:color w:val="000000"/>
                <w:szCs w:val="24"/>
                <w:lang w:val="en-US"/>
              </w:rPr>
              <w:t>Leges</w:t>
            </w:r>
            <w:proofErr w:type="spellEnd"/>
            <w:r w:rsidRPr="00801EEA">
              <w:rPr>
                <w:b/>
                <w:bCs/>
                <w:iCs/>
                <w:color w:val="000000"/>
                <w:szCs w:val="24"/>
                <w:lang w:val="en-US"/>
              </w:rPr>
              <w:t xml:space="preserve"> non </w:t>
            </w:r>
            <w:proofErr w:type="spellStart"/>
            <w:r w:rsidRPr="00801EEA">
              <w:rPr>
                <w:b/>
                <w:bCs/>
                <w:iCs/>
                <w:color w:val="000000"/>
                <w:szCs w:val="24"/>
                <w:lang w:val="en-US"/>
              </w:rPr>
              <w:t>scriptae</w:t>
            </w:r>
            <w:proofErr w:type="spellEnd"/>
            <w:r w:rsidRPr="00801EEA">
              <w:rPr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Неписаные</w:t>
            </w:r>
            <w:r w:rsidRPr="00801EEA">
              <w:rPr>
                <w:color w:val="000000"/>
                <w:szCs w:val="24"/>
                <w:lang w:val="en-US"/>
              </w:rPr>
              <w:t xml:space="preserve"> </w:t>
            </w:r>
            <w:r w:rsidRPr="00801EEA">
              <w:rPr>
                <w:color w:val="000000"/>
                <w:szCs w:val="24"/>
              </w:rPr>
              <w:t>законы</w:t>
            </w:r>
          </w:p>
          <w:p w:rsidR="00801EEA" w:rsidRPr="00801EEA" w:rsidRDefault="00801EEA" w:rsidP="00801EEA">
            <w:pPr>
              <w:shd w:val="clear" w:color="auto" w:fill="FFFFFF"/>
              <w:rPr>
                <w:szCs w:val="24"/>
                <w:lang w:val="en-US"/>
              </w:rPr>
            </w:pPr>
          </w:p>
        </w:tc>
      </w:tr>
      <w:tr w:rsidR="00BA7C02" w:rsidRPr="007132DA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iCs/>
                <w:color w:val="000000"/>
                <w:szCs w:val="24"/>
                <w:lang w:val="en-US"/>
              </w:rPr>
            </w:pPr>
            <w:proofErr w:type="spellStart"/>
            <w:r w:rsidRPr="00801EEA">
              <w:rPr>
                <w:b/>
                <w:bCs/>
                <w:color w:val="000000"/>
                <w:szCs w:val="24"/>
              </w:rPr>
              <w:t>Ex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more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По обычаю</w:t>
            </w:r>
          </w:p>
          <w:p w:rsidR="00801EEA" w:rsidRPr="00801EEA" w:rsidRDefault="00801EEA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</w:tr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801EEA">
              <w:rPr>
                <w:b/>
                <w:bCs/>
                <w:color w:val="000000"/>
                <w:szCs w:val="24"/>
              </w:rPr>
              <w:t>Dies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ad</w:t>
            </w:r>
            <w:proofErr w:type="spellEnd"/>
            <w:r w:rsidRPr="00801EEA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801EEA">
              <w:rPr>
                <w:b/>
                <w:bCs/>
                <w:color w:val="000000"/>
                <w:szCs w:val="24"/>
              </w:rPr>
              <w:t>quern</w:t>
            </w:r>
            <w:proofErr w:type="spellEnd"/>
            <w:r w:rsidRPr="00801EEA">
              <w:rPr>
                <w:rStyle w:val="apple-converted-space"/>
                <w:color w:val="000000"/>
                <w:szCs w:val="24"/>
              </w:rPr>
              <w:t>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Конечный момент срока</w:t>
            </w:r>
          </w:p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</w:tbl>
    <w:p w:rsidR="000163BE" w:rsidRDefault="000163BE" w:rsidP="00E25299">
      <w:pPr>
        <w:rPr>
          <w:b/>
          <w:bCs/>
          <w:szCs w:val="28"/>
        </w:rPr>
      </w:pPr>
    </w:p>
    <w:p w:rsidR="000163BE" w:rsidRPr="00A50B4D" w:rsidRDefault="000163BE" w:rsidP="00E25299">
      <w:pPr>
        <w:rPr>
          <w:b/>
          <w:bCs/>
          <w:szCs w:val="28"/>
        </w:rPr>
      </w:pPr>
    </w:p>
    <w:p w:rsidR="00C97AE3" w:rsidRPr="00E25299" w:rsidRDefault="00C97AE3" w:rsidP="00E25299"/>
    <w:sectPr w:rsidR="00C97AE3" w:rsidRPr="00E25299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8CC" w:rsidRDefault="004248CC" w:rsidP="008B03ED">
      <w:r>
        <w:separator/>
      </w:r>
    </w:p>
  </w:endnote>
  <w:endnote w:type="continuationSeparator" w:id="0">
    <w:p w:rsidR="004248CC" w:rsidRDefault="004248CC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8CC" w:rsidRDefault="004248CC" w:rsidP="008B03ED">
      <w:r>
        <w:separator/>
      </w:r>
    </w:p>
  </w:footnote>
  <w:footnote w:type="continuationSeparator" w:id="0">
    <w:p w:rsidR="004248CC" w:rsidRDefault="004248CC" w:rsidP="008B03ED">
      <w:r>
        <w:continuationSeparator/>
      </w:r>
    </w:p>
  </w:footnote>
  <w:footnote w:id="1">
    <w:p w:rsidR="00801EEA" w:rsidRDefault="00801EEA" w:rsidP="00BA7C02">
      <w:pPr>
        <w:pStyle w:val="a5"/>
      </w:pPr>
      <w:r>
        <w:rPr>
          <w:rStyle w:val="a7"/>
        </w:rPr>
        <w:footnoteRef/>
      </w:r>
      <w:r>
        <w:t xml:space="preserve"> В административном праве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74CE9"/>
    <w:multiLevelType w:val="hybridMultilevel"/>
    <w:tmpl w:val="A02E85A4"/>
    <w:lvl w:ilvl="0" w:tplc="A91E76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D4132"/>
    <w:multiLevelType w:val="hybridMultilevel"/>
    <w:tmpl w:val="DF405626"/>
    <w:lvl w:ilvl="0" w:tplc="78D85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433BEF"/>
    <w:multiLevelType w:val="hybridMultilevel"/>
    <w:tmpl w:val="0DA84E60"/>
    <w:lvl w:ilvl="0" w:tplc="7ADA88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62137"/>
    <w:multiLevelType w:val="hybridMultilevel"/>
    <w:tmpl w:val="E48E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1"/>
  </w:num>
  <w:num w:numId="5">
    <w:abstractNumId w:val="2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3"/>
  </w:num>
  <w:num w:numId="11">
    <w:abstractNumId w:val="6"/>
  </w:num>
  <w:num w:numId="12">
    <w:abstractNumId w:val="4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7A"/>
    <w:rsid w:val="00003D63"/>
    <w:rsid w:val="000163BE"/>
    <w:rsid w:val="000242F4"/>
    <w:rsid w:val="000260D3"/>
    <w:rsid w:val="0006189F"/>
    <w:rsid w:val="000724C5"/>
    <w:rsid w:val="000865AE"/>
    <w:rsid w:val="00096C66"/>
    <w:rsid w:val="000B1979"/>
    <w:rsid w:val="000B4F36"/>
    <w:rsid w:val="0010228D"/>
    <w:rsid w:val="00121817"/>
    <w:rsid w:val="0014476C"/>
    <w:rsid w:val="00160525"/>
    <w:rsid w:val="00166B94"/>
    <w:rsid w:val="00171C73"/>
    <w:rsid w:val="0018164F"/>
    <w:rsid w:val="00182091"/>
    <w:rsid w:val="00197E59"/>
    <w:rsid w:val="001D03CD"/>
    <w:rsid w:val="001E02F5"/>
    <w:rsid w:val="002016ED"/>
    <w:rsid w:val="00204D43"/>
    <w:rsid w:val="002807D2"/>
    <w:rsid w:val="00280E53"/>
    <w:rsid w:val="002D2859"/>
    <w:rsid w:val="002D70C1"/>
    <w:rsid w:val="002F2657"/>
    <w:rsid w:val="00374D49"/>
    <w:rsid w:val="00375C0C"/>
    <w:rsid w:val="003A10A3"/>
    <w:rsid w:val="003B78F8"/>
    <w:rsid w:val="003E0ECF"/>
    <w:rsid w:val="004046FB"/>
    <w:rsid w:val="004248CC"/>
    <w:rsid w:val="0045225A"/>
    <w:rsid w:val="00490EF0"/>
    <w:rsid w:val="00491253"/>
    <w:rsid w:val="004D4C34"/>
    <w:rsid w:val="004E6BD6"/>
    <w:rsid w:val="004F2A44"/>
    <w:rsid w:val="005011F8"/>
    <w:rsid w:val="005317F2"/>
    <w:rsid w:val="00543507"/>
    <w:rsid w:val="00590551"/>
    <w:rsid w:val="005C1A9C"/>
    <w:rsid w:val="005C5953"/>
    <w:rsid w:val="005D48E8"/>
    <w:rsid w:val="005F5300"/>
    <w:rsid w:val="006104FA"/>
    <w:rsid w:val="006130A3"/>
    <w:rsid w:val="00644791"/>
    <w:rsid w:val="00660A51"/>
    <w:rsid w:val="00681C99"/>
    <w:rsid w:val="006B610B"/>
    <w:rsid w:val="006C40FA"/>
    <w:rsid w:val="006E3739"/>
    <w:rsid w:val="0072151E"/>
    <w:rsid w:val="0073027D"/>
    <w:rsid w:val="00752154"/>
    <w:rsid w:val="007B2457"/>
    <w:rsid w:val="007D0321"/>
    <w:rsid w:val="007D0955"/>
    <w:rsid w:val="007E5999"/>
    <w:rsid w:val="00801EEA"/>
    <w:rsid w:val="00805096"/>
    <w:rsid w:val="0081185A"/>
    <w:rsid w:val="00816E98"/>
    <w:rsid w:val="008764AE"/>
    <w:rsid w:val="00880F63"/>
    <w:rsid w:val="008A2E44"/>
    <w:rsid w:val="008A31B2"/>
    <w:rsid w:val="008B03ED"/>
    <w:rsid w:val="008C4DAB"/>
    <w:rsid w:val="008D5C11"/>
    <w:rsid w:val="008F4073"/>
    <w:rsid w:val="009060AB"/>
    <w:rsid w:val="00913BBC"/>
    <w:rsid w:val="00916704"/>
    <w:rsid w:val="00922E07"/>
    <w:rsid w:val="00946E01"/>
    <w:rsid w:val="00957437"/>
    <w:rsid w:val="00973889"/>
    <w:rsid w:val="00974645"/>
    <w:rsid w:val="00980CB8"/>
    <w:rsid w:val="00986C91"/>
    <w:rsid w:val="00995EDA"/>
    <w:rsid w:val="009A7FAD"/>
    <w:rsid w:val="009C4ABB"/>
    <w:rsid w:val="009D0D3C"/>
    <w:rsid w:val="009F7473"/>
    <w:rsid w:val="00A44E18"/>
    <w:rsid w:val="00A50B4D"/>
    <w:rsid w:val="00A927FE"/>
    <w:rsid w:val="00AA03C2"/>
    <w:rsid w:val="00AA7575"/>
    <w:rsid w:val="00AB304D"/>
    <w:rsid w:val="00AC0A13"/>
    <w:rsid w:val="00AC7F7A"/>
    <w:rsid w:val="00AE5212"/>
    <w:rsid w:val="00AE61A3"/>
    <w:rsid w:val="00B01351"/>
    <w:rsid w:val="00B06922"/>
    <w:rsid w:val="00B14496"/>
    <w:rsid w:val="00B461CC"/>
    <w:rsid w:val="00B507F0"/>
    <w:rsid w:val="00B51BC0"/>
    <w:rsid w:val="00B82A1B"/>
    <w:rsid w:val="00B84EA2"/>
    <w:rsid w:val="00BA7C02"/>
    <w:rsid w:val="00BB045A"/>
    <w:rsid w:val="00BC36A7"/>
    <w:rsid w:val="00C679C8"/>
    <w:rsid w:val="00C704C2"/>
    <w:rsid w:val="00C91567"/>
    <w:rsid w:val="00C97AE3"/>
    <w:rsid w:val="00CA1BED"/>
    <w:rsid w:val="00CA665E"/>
    <w:rsid w:val="00CD7461"/>
    <w:rsid w:val="00D25313"/>
    <w:rsid w:val="00D31984"/>
    <w:rsid w:val="00D368F5"/>
    <w:rsid w:val="00D42E2F"/>
    <w:rsid w:val="00D55290"/>
    <w:rsid w:val="00D658C7"/>
    <w:rsid w:val="00D67D00"/>
    <w:rsid w:val="00D7017A"/>
    <w:rsid w:val="00D93538"/>
    <w:rsid w:val="00DD5312"/>
    <w:rsid w:val="00DE65F0"/>
    <w:rsid w:val="00E25299"/>
    <w:rsid w:val="00E43CDA"/>
    <w:rsid w:val="00E84A46"/>
    <w:rsid w:val="00E90128"/>
    <w:rsid w:val="00EA0DAE"/>
    <w:rsid w:val="00EB0DC4"/>
    <w:rsid w:val="00EB1B88"/>
    <w:rsid w:val="00EC097D"/>
    <w:rsid w:val="00ED7E6F"/>
    <w:rsid w:val="00EE1748"/>
    <w:rsid w:val="00EE1CEF"/>
    <w:rsid w:val="00F068FF"/>
    <w:rsid w:val="00F25A7D"/>
    <w:rsid w:val="00F61845"/>
    <w:rsid w:val="00F80D82"/>
    <w:rsid w:val="00F964C0"/>
    <w:rsid w:val="00FA4D24"/>
    <w:rsid w:val="00F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F5CC27E-FA63-443C-B5AB-2D7F7BEED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  <w:style w:type="paragraph" w:styleId="2">
    <w:name w:val="Body Text 2"/>
    <w:basedOn w:val="a"/>
    <w:link w:val="20"/>
    <w:rsid w:val="007D0955"/>
    <w:rPr>
      <w:b/>
    </w:rPr>
  </w:style>
  <w:style w:type="character" w:customStyle="1" w:styleId="20">
    <w:name w:val="Основной текст 2 Знак"/>
    <w:basedOn w:val="a0"/>
    <w:link w:val="2"/>
    <w:rsid w:val="007D0955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2965</Words>
  <Characters>16905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5</cp:revision>
  <cp:lastPrinted>2016-10-23T05:03:00Z</cp:lastPrinted>
  <dcterms:created xsi:type="dcterms:W3CDTF">2025-11-05T23:06:00Z</dcterms:created>
  <dcterms:modified xsi:type="dcterms:W3CDTF">2025-11-05T23:39:00Z</dcterms:modified>
</cp:coreProperties>
</file>